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91" w:rsidRPr="00312765" w:rsidRDefault="00752391" w:rsidP="00752391">
      <w:pPr>
        <w:spacing w:line="460" w:lineRule="exact"/>
        <w:jc w:val="center"/>
        <w:outlineLvl w:val="0"/>
        <w:rPr>
          <w:rFonts w:ascii="Arial" w:hAnsi="Arial" w:cs="Arial"/>
          <w:b/>
          <w:kern w:val="0"/>
          <w:sz w:val="36"/>
          <w:szCs w:val="36"/>
        </w:rPr>
      </w:pPr>
      <w:r w:rsidRPr="00312765">
        <w:rPr>
          <w:rFonts w:ascii="Arial" w:hAnsi="Arial" w:cs="Arial"/>
          <w:b/>
          <w:kern w:val="0"/>
          <w:sz w:val="36"/>
          <w:szCs w:val="36"/>
        </w:rPr>
        <w:t>竞争性谈判须知</w:t>
      </w:r>
    </w:p>
    <w:p w:rsidR="00752391" w:rsidRPr="00312765" w:rsidRDefault="00752391" w:rsidP="00752391">
      <w:pPr>
        <w:spacing w:line="520" w:lineRule="exact"/>
        <w:ind w:firstLineChars="196" w:firstLine="551"/>
        <w:rPr>
          <w:rFonts w:ascii="宋体" w:hAnsi="宋体" w:hint="eastAsia"/>
          <w:b/>
          <w:sz w:val="28"/>
          <w:szCs w:val="28"/>
        </w:rPr>
      </w:pPr>
      <w:r w:rsidRPr="00312765">
        <w:rPr>
          <w:rFonts w:ascii="宋体" w:hAnsi="宋体" w:hint="eastAsia"/>
          <w:b/>
          <w:sz w:val="28"/>
          <w:szCs w:val="28"/>
        </w:rPr>
        <w:t>一、文件的递交及竞争性谈判时间、地点</w:t>
      </w:r>
    </w:p>
    <w:p w:rsidR="00752391" w:rsidRPr="00312765" w:rsidRDefault="00752391" w:rsidP="00752391">
      <w:pPr>
        <w:tabs>
          <w:tab w:val="left" w:pos="3060"/>
        </w:tabs>
        <w:spacing w:line="520" w:lineRule="exact"/>
        <w:ind w:firstLineChars="196" w:firstLine="549"/>
        <w:rPr>
          <w:rFonts w:ascii="Arial" w:hAnsi="Arial" w:cs="Arial" w:hint="eastAsia"/>
          <w:kern w:val="0"/>
          <w:sz w:val="28"/>
          <w:szCs w:val="28"/>
        </w:rPr>
      </w:pPr>
      <w:r w:rsidRPr="00312765">
        <w:rPr>
          <w:rFonts w:ascii="Arial" w:hAnsi="Arial" w:cs="Arial" w:hint="eastAsia"/>
          <w:kern w:val="0"/>
          <w:sz w:val="28"/>
          <w:szCs w:val="28"/>
        </w:rPr>
        <w:t>1</w:t>
      </w:r>
      <w:r w:rsidRPr="00312765">
        <w:rPr>
          <w:rFonts w:ascii="Arial" w:hAnsi="Arial" w:cs="Arial" w:hint="eastAsia"/>
          <w:kern w:val="0"/>
          <w:sz w:val="28"/>
          <w:szCs w:val="28"/>
        </w:rPr>
        <w:t>、申报公司的相关资质材料文件（复印件需加盖鲜章）及密封的报价文件递交的截止时间（投标截止时间）为</w:t>
      </w:r>
      <w:r w:rsidRPr="00312765">
        <w:rPr>
          <w:rFonts w:ascii="Arial" w:hAnsi="Arial" w:cs="Arial"/>
          <w:kern w:val="0"/>
          <w:sz w:val="28"/>
          <w:szCs w:val="28"/>
        </w:rPr>
        <w:t>20</w:t>
      </w:r>
      <w:r w:rsidRPr="00312765">
        <w:rPr>
          <w:rFonts w:ascii="Arial" w:hAnsi="Arial" w:cs="Arial" w:hint="eastAsia"/>
          <w:kern w:val="0"/>
          <w:sz w:val="28"/>
          <w:szCs w:val="28"/>
        </w:rPr>
        <w:t>19</w:t>
      </w:r>
      <w:r w:rsidRPr="00312765">
        <w:rPr>
          <w:rFonts w:ascii="Arial" w:hAnsi="Arial" w:cs="Arial"/>
          <w:kern w:val="0"/>
          <w:sz w:val="28"/>
          <w:szCs w:val="28"/>
        </w:rPr>
        <w:t>年</w:t>
      </w:r>
      <w:r w:rsidRPr="00312765">
        <w:rPr>
          <w:rFonts w:ascii="Arial" w:hAnsi="Arial" w:cs="Arial" w:hint="eastAsia"/>
          <w:kern w:val="0"/>
          <w:sz w:val="28"/>
          <w:szCs w:val="28"/>
          <w:u w:val="single"/>
        </w:rPr>
        <w:t xml:space="preserve"> </w:t>
      </w:r>
      <w:r>
        <w:rPr>
          <w:rFonts w:ascii="Arial" w:hAnsi="Arial" w:cs="Arial" w:hint="eastAsia"/>
          <w:kern w:val="0"/>
          <w:sz w:val="28"/>
          <w:szCs w:val="28"/>
          <w:u w:val="single"/>
        </w:rPr>
        <w:t>4</w:t>
      </w:r>
      <w:r w:rsidRPr="00312765">
        <w:rPr>
          <w:rFonts w:ascii="Arial" w:hAnsi="Arial" w:cs="Arial" w:hint="eastAsia"/>
          <w:kern w:val="0"/>
          <w:sz w:val="28"/>
          <w:szCs w:val="28"/>
          <w:u w:val="single"/>
        </w:rPr>
        <w:t xml:space="preserve"> </w:t>
      </w:r>
      <w:r w:rsidRPr="00312765">
        <w:rPr>
          <w:rFonts w:ascii="Arial" w:hAnsi="Arial" w:cs="Arial" w:hint="eastAsia"/>
          <w:kern w:val="0"/>
          <w:sz w:val="28"/>
          <w:szCs w:val="28"/>
        </w:rPr>
        <w:t>月</w:t>
      </w:r>
      <w:r w:rsidRPr="00312765">
        <w:rPr>
          <w:rFonts w:ascii="Arial" w:hAnsi="Arial" w:cs="Arial" w:hint="eastAsia"/>
          <w:kern w:val="0"/>
          <w:sz w:val="28"/>
          <w:szCs w:val="28"/>
          <w:u w:val="single"/>
        </w:rPr>
        <w:t xml:space="preserve"> </w:t>
      </w:r>
      <w:r>
        <w:rPr>
          <w:rFonts w:ascii="Arial" w:hAnsi="Arial" w:cs="Arial" w:hint="eastAsia"/>
          <w:kern w:val="0"/>
          <w:sz w:val="28"/>
          <w:szCs w:val="28"/>
          <w:u w:val="single"/>
        </w:rPr>
        <w:t>2</w:t>
      </w:r>
      <w:r w:rsidRPr="00312765">
        <w:rPr>
          <w:rFonts w:ascii="Arial" w:hAnsi="Arial" w:cs="Arial" w:hint="eastAsia"/>
          <w:kern w:val="0"/>
          <w:sz w:val="28"/>
          <w:szCs w:val="28"/>
        </w:rPr>
        <w:t>日</w:t>
      </w:r>
      <w:r w:rsidRPr="00312765">
        <w:rPr>
          <w:rFonts w:ascii="Arial" w:hAnsi="Arial" w:cs="Arial" w:hint="eastAsia"/>
          <w:b/>
          <w:kern w:val="0"/>
          <w:sz w:val="28"/>
          <w:szCs w:val="28"/>
          <w:u w:val="single"/>
        </w:rPr>
        <w:t xml:space="preserve">9 </w:t>
      </w:r>
      <w:r w:rsidRPr="00312765">
        <w:rPr>
          <w:rFonts w:ascii="Arial" w:hAnsi="Arial" w:cs="Arial" w:hint="eastAsia"/>
          <w:kern w:val="0"/>
          <w:sz w:val="28"/>
          <w:szCs w:val="28"/>
        </w:rPr>
        <w:t>时</w:t>
      </w:r>
      <w:r w:rsidRPr="00312765">
        <w:rPr>
          <w:rFonts w:ascii="Arial" w:hAnsi="Arial" w:cs="Arial" w:hint="eastAsia"/>
          <w:b/>
          <w:kern w:val="0"/>
          <w:sz w:val="28"/>
          <w:szCs w:val="28"/>
          <w:u w:val="single"/>
        </w:rPr>
        <w:t xml:space="preserve"> </w:t>
      </w:r>
      <w:r>
        <w:rPr>
          <w:rFonts w:ascii="Arial" w:hAnsi="Arial" w:cs="Arial" w:hint="eastAsia"/>
          <w:b/>
          <w:kern w:val="0"/>
          <w:sz w:val="28"/>
          <w:szCs w:val="28"/>
          <w:u w:val="single"/>
        </w:rPr>
        <w:t>3</w:t>
      </w:r>
      <w:r w:rsidRPr="00312765">
        <w:rPr>
          <w:rFonts w:ascii="Arial" w:hAnsi="Arial" w:cs="Arial" w:hint="eastAsia"/>
          <w:b/>
          <w:kern w:val="0"/>
          <w:sz w:val="28"/>
          <w:szCs w:val="28"/>
          <w:u w:val="single"/>
        </w:rPr>
        <w:t xml:space="preserve">0 </w:t>
      </w:r>
      <w:r w:rsidRPr="00312765">
        <w:rPr>
          <w:rFonts w:ascii="Arial" w:hAnsi="Arial" w:cs="Arial" w:hint="eastAsia"/>
          <w:kern w:val="0"/>
          <w:sz w:val="28"/>
          <w:szCs w:val="28"/>
        </w:rPr>
        <w:t>分</w:t>
      </w:r>
      <w:r w:rsidRPr="00312765">
        <w:rPr>
          <w:rFonts w:ascii="Arial" w:hAnsi="Arial" w:cs="Arial" w:hint="eastAsia"/>
          <w:b/>
          <w:kern w:val="0"/>
          <w:sz w:val="28"/>
          <w:szCs w:val="28"/>
        </w:rPr>
        <w:t>，</w:t>
      </w:r>
      <w:r w:rsidRPr="00312765">
        <w:rPr>
          <w:rFonts w:ascii="Arial" w:hAnsi="Arial" w:cs="Arial" w:hint="eastAsia"/>
          <w:kern w:val="0"/>
          <w:sz w:val="28"/>
          <w:szCs w:val="28"/>
        </w:rPr>
        <w:t>地点为</w:t>
      </w:r>
      <w:r w:rsidRPr="00312765">
        <w:rPr>
          <w:rFonts w:ascii="Arial" w:hAnsi="Arial" w:cs="Arial" w:hint="eastAsia"/>
          <w:kern w:val="0"/>
          <w:sz w:val="28"/>
          <w:szCs w:val="28"/>
          <w:u w:val="single"/>
        </w:rPr>
        <w:t>泸县五中二会议室</w:t>
      </w:r>
      <w:r w:rsidRPr="00312765">
        <w:rPr>
          <w:rFonts w:ascii="Arial" w:hAnsi="Arial" w:cs="Arial" w:hint="eastAsia"/>
          <w:kern w:val="0"/>
          <w:sz w:val="28"/>
          <w:szCs w:val="28"/>
        </w:rPr>
        <w:t>。</w:t>
      </w:r>
    </w:p>
    <w:p w:rsidR="00752391" w:rsidRPr="00312765" w:rsidRDefault="00752391" w:rsidP="00752391">
      <w:pPr>
        <w:tabs>
          <w:tab w:val="left" w:pos="3060"/>
        </w:tabs>
        <w:spacing w:line="520" w:lineRule="exact"/>
        <w:ind w:firstLineChars="196" w:firstLine="549"/>
        <w:rPr>
          <w:rFonts w:ascii="Arial" w:hAnsi="Arial" w:cs="Arial" w:hint="eastAsia"/>
          <w:kern w:val="0"/>
          <w:sz w:val="28"/>
          <w:szCs w:val="28"/>
        </w:rPr>
      </w:pPr>
      <w:r w:rsidRPr="00312765">
        <w:rPr>
          <w:rFonts w:ascii="Arial" w:hAnsi="Arial" w:cs="Arial" w:hint="eastAsia"/>
          <w:kern w:val="0"/>
          <w:sz w:val="28"/>
          <w:szCs w:val="28"/>
        </w:rPr>
        <w:t>2</w:t>
      </w:r>
      <w:r w:rsidRPr="00312765">
        <w:rPr>
          <w:rFonts w:ascii="Arial" w:hAnsi="Arial" w:cs="Arial" w:hint="eastAsia"/>
          <w:kern w:val="0"/>
          <w:sz w:val="28"/>
          <w:szCs w:val="28"/>
        </w:rPr>
        <w:t>、逾期送达的或者未送达指定地点的报价文件，竞争性谈判人不予受理。</w:t>
      </w:r>
    </w:p>
    <w:p w:rsidR="00752391" w:rsidRPr="00312765" w:rsidRDefault="00752391" w:rsidP="00752391">
      <w:pPr>
        <w:spacing w:line="520" w:lineRule="exact"/>
        <w:ind w:firstLineChars="196" w:firstLine="551"/>
        <w:rPr>
          <w:rFonts w:hint="eastAsia"/>
          <w:b/>
          <w:sz w:val="28"/>
          <w:szCs w:val="28"/>
        </w:rPr>
      </w:pPr>
      <w:r w:rsidRPr="00312765">
        <w:rPr>
          <w:rFonts w:hint="eastAsia"/>
          <w:b/>
          <w:sz w:val="28"/>
          <w:szCs w:val="28"/>
        </w:rPr>
        <w:t>二、竞争性谈判准备资料</w:t>
      </w:r>
    </w:p>
    <w:p w:rsidR="00752391" w:rsidRPr="00312765" w:rsidRDefault="00752391" w:rsidP="00752391">
      <w:pPr>
        <w:spacing w:line="520" w:lineRule="exact"/>
        <w:ind w:firstLineChars="200" w:firstLine="560"/>
        <w:rPr>
          <w:rFonts w:hint="eastAsia"/>
          <w:sz w:val="28"/>
          <w:szCs w:val="28"/>
        </w:rPr>
      </w:pPr>
      <w:r w:rsidRPr="00312765">
        <w:rPr>
          <w:rFonts w:hint="eastAsia"/>
          <w:sz w:val="28"/>
          <w:szCs w:val="28"/>
        </w:rPr>
        <w:t>1</w:t>
      </w:r>
      <w:r w:rsidRPr="00312765">
        <w:rPr>
          <w:rFonts w:hint="eastAsia"/>
          <w:sz w:val="28"/>
          <w:szCs w:val="28"/>
        </w:rPr>
        <w:t>、广告公司具有独立承担民事责任的能力，法定代表人身份证明和身份证复印件</w:t>
      </w:r>
      <w:r>
        <w:rPr>
          <w:rFonts w:hint="eastAsia"/>
          <w:sz w:val="28"/>
          <w:szCs w:val="28"/>
        </w:rPr>
        <w:t>和</w:t>
      </w:r>
      <w:r w:rsidRPr="00312765">
        <w:rPr>
          <w:rFonts w:hint="eastAsia"/>
          <w:sz w:val="28"/>
          <w:szCs w:val="28"/>
        </w:rPr>
        <w:t>原件（原件备查）；</w:t>
      </w:r>
    </w:p>
    <w:p w:rsidR="00752391" w:rsidRPr="00312765" w:rsidRDefault="00752391" w:rsidP="00752391">
      <w:pPr>
        <w:spacing w:line="520" w:lineRule="exact"/>
        <w:ind w:firstLineChars="200" w:firstLine="560"/>
        <w:rPr>
          <w:rFonts w:hint="eastAsia"/>
          <w:sz w:val="28"/>
          <w:szCs w:val="28"/>
        </w:rPr>
      </w:pPr>
      <w:r w:rsidRPr="00312765">
        <w:rPr>
          <w:rFonts w:hint="eastAsia"/>
          <w:sz w:val="28"/>
          <w:szCs w:val="28"/>
        </w:rPr>
        <w:t>2</w:t>
      </w:r>
      <w:r w:rsidRPr="00312765">
        <w:rPr>
          <w:rFonts w:hint="eastAsia"/>
          <w:sz w:val="28"/>
          <w:szCs w:val="28"/>
        </w:rPr>
        <w:t>、广告公司法定代表人签署的授权委托书和委托代理人身份证复印件及原件（原件备查）；</w:t>
      </w:r>
    </w:p>
    <w:p w:rsidR="00752391" w:rsidRPr="00312765" w:rsidRDefault="00752391" w:rsidP="00752391">
      <w:pPr>
        <w:spacing w:line="520" w:lineRule="exact"/>
        <w:ind w:firstLineChars="200" w:firstLine="560"/>
        <w:rPr>
          <w:rFonts w:hint="eastAsia"/>
          <w:sz w:val="28"/>
          <w:szCs w:val="28"/>
        </w:rPr>
      </w:pPr>
      <w:r w:rsidRPr="00312765">
        <w:rPr>
          <w:rFonts w:hint="eastAsia"/>
          <w:sz w:val="28"/>
          <w:szCs w:val="28"/>
        </w:rPr>
        <w:t>3</w:t>
      </w:r>
      <w:r w:rsidRPr="00312765">
        <w:rPr>
          <w:rFonts w:hint="eastAsia"/>
          <w:sz w:val="28"/>
          <w:szCs w:val="28"/>
        </w:rPr>
        <w:t>、广告公司营业执照正副本原件（三证合一）及复印件（盖鲜章）；</w:t>
      </w:r>
    </w:p>
    <w:p w:rsidR="00752391" w:rsidRPr="00312765" w:rsidRDefault="00752391" w:rsidP="00752391">
      <w:pPr>
        <w:spacing w:line="520" w:lineRule="exact"/>
        <w:ind w:firstLineChars="200" w:firstLine="560"/>
        <w:rPr>
          <w:rFonts w:hint="eastAsia"/>
          <w:sz w:val="28"/>
          <w:szCs w:val="28"/>
        </w:rPr>
      </w:pPr>
      <w:r w:rsidRPr="00312765">
        <w:rPr>
          <w:rFonts w:hint="eastAsia"/>
          <w:sz w:val="28"/>
          <w:szCs w:val="28"/>
        </w:rPr>
        <w:t>4</w:t>
      </w:r>
      <w:r w:rsidRPr="00312765">
        <w:rPr>
          <w:rFonts w:hint="eastAsia"/>
          <w:sz w:val="28"/>
          <w:szCs w:val="28"/>
        </w:rPr>
        <w:t>、具有良好的商业信誉和健全的财务会计制度（提供</w:t>
      </w:r>
      <w:r w:rsidRPr="00312765">
        <w:rPr>
          <w:rFonts w:hint="eastAsia"/>
          <w:sz w:val="28"/>
          <w:szCs w:val="28"/>
        </w:rPr>
        <w:t>2016-2018</w:t>
      </w:r>
      <w:r w:rsidRPr="00312765">
        <w:rPr>
          <w:rFonts w:hint="eastAsia"/>
          <w:sz w:val="28"/>
          <w:szCs w:val="28"/>
        </w:rPr>
        <w:t>年</w:t>
      </w:r>
      <w:r>
        <w:rPr>
          <w:rFonts w:hint="eastAsia"/>
          <w:sz w:val="28"/>
          <w:szCs w:val="28"/>
        </w:rPr>
        <w:t>财</w:t>
      </w:r>
      <w:r w:rsidRPr="00312765">
        <w:rPr>
          <w:rFonts w:hint="eastAsia"/>
          <w:sz w:val="28"/>
          <w:szCs w:val="28"/>
        </w:rPr>
        <w:t>务报表或财务审计报告复印件，新注册的供应商提供近期财务报表，以及具有良好的商业信誉和健全的财务会计制度的承诺函）（盖鲜章）；</w:t>
      </w:r>
    </w:p>
    <w:p w:rsidR="00752391" w:rsidRPr="00312765" w:rsidRDefault="00752391" w:rsidP="00752391">
      <w:pPr>
        <w:spacing w:line="520" w:lineRule="exact"/>
        <w:ind w:leftChars="200" w:left="420" w:firstLineChars="50" w:firstLine="140"/>
        <w:rPr>
          <w:rFonts w:hint="eastAsia"/>
          <w:sz w:val="28"/>
          <w:szCs w:val="28"/>
        </w:rPr>
      </w:pPr>
      <w:r w:rsidRPr="00312765">
        <w:rPr>
          <w:rFonts w:hint="eastAsia"/>
          <w:sz w:val="28"/>
          <w:szCs w:val="28"/>
        </w:rPr>
        <w:t>5</w:t>
      </w:r>
      <w:r w:rsidRPr="00312765">
        <w:rPr>
          <w:rFonts w:hint="eastAsia"/>
          <w:sz w:val="28"/>
          <w:szCs w:val="28"/>
        </w:rPr>
        <w:t>、具有依法缴纳税收和社会保障资金的良好记录（提供</w:t>
      </w:r>
      <w:r w:rsidRPr="00312765">
        <w:rPr>
          <w:rFonts w:hint="eastAsia"/>
          <w:sz w:val="28"/>
          <w:szCs w:val="28"/>
        </w:rPr>
        <w:t>201</w:t>
      </w:r>
      <w:r>
        <w:rPr>
          <w:rFonts w:hint="eastAsia"/>
          <w:sz w:val="28"/>
          <w:szCs w:val="28"/>
        </w:rPr>
        <w:t>7</w:t>
      </w:r>
      <w:r w:rsidRPr="00312765">
        <w:rPr>
          <w:rFonts w:hint="eastAsia"/>
          <w:sz w:val="28"/>
          <w:szCs w:val="28"/>
        </w:rPr>
        <w:t>年至今</w:t>
      </w:r>
    </w:p>
    <w:p w:rsidR="00752391" w:rsidRPr="00312765" w:rsidRDefault="00752391" w:rsidP="00752391">
      <w:pPr>
        <w:spacing w:line="520" w:lineRule="exact"/>
        <w:rPr>
          <w:rFonts w:hint="eastAsia"/>
          <w:sz w:val="28"/>
          <w:szCs w:val="28"/>
        </w:rPr>
      </w:pPr>
      <w:r w:rsidRPr="00312765">
        <w:rPr>
          <w:rFonts w:hint="eastAsia"/>
          <w:sz w:val="28"/>
          <w:szCs w:val="28"/>
        </w:rPr>
        <w:t>任意一个月依法缴纳税收和社会保障资金的相关证明材料，新成立的公司无法提供的须提供具有依法缴纳税收和社会保障资金的良好记录的承诺函）（盖鲜章）；</w:t>
      </w:r>
    </w:p>
    <w:p w:rsidR="00752391" w:rsidRPr="00312765" w:rsidRDefault="00752391" w:rsidP="00752391">
      <w:pPr>
        <w:spacing w:line="520" w:lineRule="exact"/>
        <w:ind w:leftChars="200" w:left="420" w:firstLineChars="50" w:firstLine="140"/>
        <w:rPr>
          <w:rFonts w:hint="eastAsia"/>
          <w:sz w:val="28"/>
          <w:szCs w:val="28"/>
        </w:rPr>
      </w:pPr>
      <w:r w:rsidRPr="00312765">
        <w:rPr>
          <w:rFonts w:hint="eastAsia"/>
          <w:sz w:val="28"/>
          <w:szCs w:val="28"/>
        </w:rPr>
        <w:t>6</w:t>
      </w:r>
      <w:r w:rsidRPr="00312765">
        <w:rPr>
          <w:rFonts w:hint="eastAsia"/>
          <w:sz w:val="28"/>
          <w:szCs w:val="28"/>
        </w:rPr>
        <w:t>、</w:t>
      </w:r>
      <w:r w:rsidRPr="00312765">
        <w:rPr>
          <w:rFonts w:ascii="宋体" w:hAnsi="宋体" w:cs="宋体" w:hint="eastAsia"/>
          <w:kern w:val="0"/>
          <w:sz w:val="24"/>
        </w:rPr>
        <w:t>参加此次招标前三年内，在经营活动中没有重大违法记录（提供</w:t>
      </w:r>
      <w:proofErr w:type="gramStart"/>
      <w:r w:rsidRPr="00312765">
        <w:rPr>
          <w:rFonts w:ascii="宋体" w:hAnsi="宋体" w:cs="宋体" w:hint="eastAsia"/>
          <w:kern w:val="0"/>
          <w:sz w:val="24"/>
        </w:rPr>
        <w:t>承话函</w:t>
      </w:r>
      <w:proofErr w:type="gramEnd"/>
      <w:r w:rsidRPr="00312765">
        <w:rPr>
          <w:rFonts w:ascii="宋体" w:hAnsi="宋体" w:cs="宋体" w:hint="eastAsia"/>
          <w:kern w:val="0"/>
          <w:sz w:val="24"/>
        </w:rPr>
        <w:t>）；</w:t>
      </w:r>
    </w:p>
    <w:p w:rsidR="00752391" w:rsidRPr="00312765" w:rsidRDefault="00752391" w:rsidP="00752391">
      <w:pPr>
        <w:spacing w:line="520" w:lineRule="exact"/>
        <w:ind w:firstLineChars="200" w:firstLine="560"/>
        <w:rPr>
          <w:rFonts w:hint="eastAsia"/>
          <w:sz w:val="28"/>
          <w:szCs w:val="28"/>
        </w:rPr>
      </w:pPr>
      <w:r w:rsidRPr="00312765">
        <w:rPr>
          <w:rFonts w:hint="eastAsia"/>
          <w:sz w:val="28"/>
          <w:szCs w:val="28"/>
        </w:rPr>
        <w:t>7</w:t>
      </w:r>
      <w:r w:rsidRPr="00312765">
        <w:rPr>
          <w:rFonts w:hint="eastAsia"/>
          <w:sz w:val="28"/>
          <w:szCs w:val="28"/>
        </w:rPr>
        <w:t>、省外公司提供入川备案证以及泸州地区开户证明原件及复印件（盖鲜章）。</w:t>
      </w:r>
    </w:p>
    <w:p w:rsidR="00752391" w:rsidRPr="00312765" w:rsidRDefault="00752391" w:rsidP="00752391">
      <w:pPr>
        <w:spacing w:line="520" w:lineRule="exact"/>
        <w:ind w:firstLineChars="196" w:firstLine="549"/>
        <w:rPr>
          <w:rFonts w:ascii="Arial" w:hAnsi="Arial" w:cs="Arial" w:hint="eastAsia"/>
          <w:kern w:val="0"/>
          <w:sz w:val="28"/>
          <w:szCs w:val="28"/>
        </w:rPr>
      </w:pPr>
      <w:r w:rsidRPr="00312765">
        <w:rPr>
          <w:rFonts w:ascii="Arial" w:hAnsi="Arial" w:cs="Arial" w:hint="eastAsia"/>
          <w:kern w:val="0"/>
          <w:sz w:val="28"/>
          <w:szCs w:val="28"/>
        </w:rPr>
        <w:lastRenderedPageBreak/>
        <w:t>三、</w:t>
      </w:r>
      <w:r w:rsidRPr="00312765">
        <w:rPr>
          <w:rFonts w:ascii="Arial" w:hAnsi="Arial" w:cs="Arial"/>
          <w:kern w:val="0"/>
          <w:sz w:val="28"/>
          <w:szCs w:val="28"/>
        </w:rPr>
        <w:t>工程规模</w:t>
      </w:r>
      <w:r w:rsidRPr="00312765">
        <w:rPr>
          <w:rFonts w:ascii="Arial" w:hAnsi="Arial" w:cs="Arial" w:hint="eastAsia"/>
          <w:kern w:val="0"/>
          <w:sz w:val="28"/>
          <w:szCs w:val="28"/>
        </w:rPr>
        <w:t>：</w:t>
      </w:r>
    </w:p>
    <w:p w:rsidR="00752391" w:rsidRPr="00312765" w:rsidRDefault="00752391" w:rsidP="00752391">
      <w:pPr>
        <w:spacing w:line="520" w:lineRule="exact"/>
        <w:ind w:firstLineChars="196" w:firstLine="549"/>
        <w:rPr>
          <w:rFonts w:ascii="Arial" w:hAnsi="Arial" w:cs="Arial" w:hint="eastAsia"/>
          <w:kern w:val="0"/>
          <w:sz w:val="28"/>
          <w:szCs w:val="28"/>
        </w:rPr>
      </w:pPr>
      <w:r>
        <w:rPr>
          <w:rFonts w:ascii="Arial" w:hAnsi="Arial" w:cs="Arial" w:hint="eastAsia"/>
          <w:kern w:val="0"/>
          <w:sz w:val="28"/>
          <w:szCs w:val="28"/>
        </w:rPr>
        <w:t>零星宣传广告项目，如：</w:t>
      </w:r>
      <w:r w:rsidRPr="00312765">
        <w:rPr>
          <w:rFonts w:ascii="Arial" w:hAnsi="Arial" w:cs="Arial" w:hint="eastAsia"/>
          <w:kern w:val="0"/>
          <w:sz w:val="28"/>
          <w:szCs w:val="28"/>
        </w:rPr>
        <w:t>喷绘、喷绘展板、制度牌、横幅标语、站牌等制作及安装。</w:t>
      </w:r>
    </w:p>
    <w:p w:rsidR="00752391" w:rsidRPr="00312765" w:rsidRDefault="00752391" w:rsidP="00752391">
      <w:pPr>
        <w:spacing w:line="520" w:lineRule="exact"/>
        <w:ind w:firstLineChars="200" w:firstLine="560"/>
        <w:rPr>
          <w:rFonts w:hint="eastAsia"/>
          <w:sz w:val="28"/>
          <w:szCs w:val="28"/>
        </w:rPr>
      </w:pPr>
      <w:r w:rsidRPr="00312765">
        <w:rPr>
          <w:rFonts w:hint="eastAsia"/>
          <w:sz w:val="28"/>
          <w:szCs w:val="28"/>
        </w:rPr>
        <w:t>四、承包方式：包工包料包安装，包安全生产；</w:t>
      </w:r>
      <w:r w:rsidRPr="00312765">
        <w:rPr>
          <w:rFonts w:hint="eastAsia"/>
          <w:sz w:val="28"/>
          <w:szCs w:val="28"/>
        </w:rPr>
        <w:t xml:space="preserve"> </w:t>
      </w:r>
    </w:p>
    <w:p w:rsidR="00752391" w:rsidRPr="00312765" w:rsidRDefault="00752391" w:rsidP="00752391">
      <w:pPr>
        <w:spacing w:line="520" w:lineRule="exact"/>
        <w:ind w:firstLineChars="200" w:firstLine="560"/>
        <w:rPr>
          <w:rFonts w:ascii="宋体" w:hAnsi="宋体" w:hint="eastAsia"/>
          <w:b/>
          <w:sz w:val="28"/>
          <w:szCs w:val="28"/>
        </w:rPr>
      </w:pPr>
      <w:r w:rsidRPr="00312765">
        <w:rPr>
          <w:rFonts w:hint="eastAsia"/>
          <w:sz w:val="28"/>
          <w:szCs w:val="28"/>
        </w:rPr>
        <w:t>五</w:t>
      </w:r>
      <w:r w:rsidRPr="00312765">
        <w:rPr>
          <w:rFonts w:ascii="宋体" w:hAnsi="宋体" w:hint="eastAsia"/>
          <w:b/>
          <w:sz w:val="28"/>
          <w:szCs w:val="28"/>
        </w:rPr>
        <w:t>、</w:t>
      </w:r>
      <w:r w:rsidRPr="00312765">
        <w:rPr>
          <w:rFonts w:ascii="Arial" w:hAnsi="Arial" w:cs="Arial" w:hint="eastAsia"/>
          <w:kern w:val="0"/>
          <w:sz w:val="28"/>
          <w:szCs w:val="28"/>
        </w:rPr>
        <w:t>泸县五中广告宣传招标价格表及质量要求</w:t>
      </w:r>
      <w:r w:rsidRPr="00312765">
        <w:rPr>
          <w:rFonts w:ascii="宋体" w:hAnsi="宋体" w:hint="eastAsia"/>
          <w:b/>
          <w:sz w:val="28"/>
          <w:szCs w:val="28"/>
        </w:rPr>
        <w:t>：</w:t>
      </w:r>
    </w:p>
    <w:tbl>
      <w:tblPr>
        <w:tblW w:w="8904" w:type="dxa"/>
        <w:tblInd w:w="96" w:type="dxa"/>
        <w:tblLook w:val="04A0"/>
      </w:tblPr>
      <w:tblGrid>
        <w:gridCol w:w="721"/>
        <w:gridCol w:w="1134"/>
        <w:gridCol w:w="992"/>
        <w:gridCol w:w="851"/>
        <w:gridCol w:w="992"/>
        <w:gridCol w:w="4214"/>
      </w:tblGrid>
      <w:tr w:rsidR="00752391" w:rsidRPr="00312765" w:rsidTr="00C36B3A">
        <w:trPr>
          <w:trHeight w:val="288"/>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0"/>
                <w:szCs w:val="20"/>
              </w:rPr>
            </w:pPr>
            <w:r w:rsidRPr="00312765">
              <w:rPr>
                <w:rFonts w:hint="eastAsia"/>
                <w:sz w:val="20"/>
                <w:szCs w:val="20"/>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品名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规格</w:t>
            </w:r>
            <w:r w:rsidRPr="00312765">
              <w:rPr>
                <w:rFonts w:hint="eastAsia"/>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单价</w:t>
            </w:r>
            <w:r w:rsidRPr="00312765">
              <w:rPr>
                <w:rFonts w:hint="eastAsia"/>
                <w:sz w:val="11"/>
                <w:szCs w:val="11"/>
              </w:rPr>
              <w:t>(</w:t>
            </w:r>
            <w:r w:rsidRPr="00312765">
              <w:rPr>
                <w:rFonts w:hint="eastAsia"/>
                <w:sz w:val="11"/>
                <w:szCs w:val="11"/>
              </w:rPr>
              <w:t>元</w:t>
            </w:r>
            <w:r w:rsidRPr="00312765">
              <w:rPr>
                <w:rFonts w:hint="eastAsia"/>
                <w:sz w:val="11"/>
                <w:szCs w:val="11"/>
              </w:rPr>
              <w:t>)</w:t>
            </w:r>
          </w:p>
        </w:tc>
        <w:tc>
          <w:tcPr>
            <w:tcW w:w="4214" w:type="dxa"/>
            <w:tcBorders>
              <w:top w:val="single" w:sz="4" w:space="0" w:color="auto"/>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摘要</w:t>
            </w:r>
          </w:p>
        </w:tc>
      </w:tr>
      <w:tr w:rsidR="00752391" w:rsidRPr="00312765" w:rsidTr="00C36B3A">
        <w:trPr>
          <w:trHeight w:val="336"/>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喷绘</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18"/>
                <w:szCs w:val="18"/>
              </w:rPr>
              <w:t>高精喷绘</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平方米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15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18"/>
                <w:szCs w:val="18"/>
              </w:rPr>
            </w:pPr>
            <w:r w:rsidRPr="00312765">
              <w:rPr>
                <w:rFonts w:hint="eastAsia"/>
                <w:sz w:val="18"/>
                <w:szCs w:val="18"/>
              </w:rPr>
              <w:t>二楼以上安装，每多一层每平方米加收</w:t>
            </w:r>
            <w:r w:rsidRPr="00312765">
              <w:rPr>
                <w:rFonts w:hint="eastAsia"/>
                <w:sz w:val="18"/>
                <w:szCs w:val="18"/>
              </w:rPr>
              <w:t>2</w:t>
            </w:r>
            <w:r w:rsidRPr="00312765">
              <w:rPr>
                <w:rFonts w:hint="eastAsia"/>
                <w:sz w:val="18"/>
                <w:szCs w:val="18"/>
              </w:rPr>
              <w:t>元</w:t>
            </w:r>
          </w:p>
        </w:tc>
      </w:tr>
      <w:tr w:rsidR="00752391" w:rsidRPr="00312765" w:rsidTr="00C36B3A">
        <w:trPr>
          <w:trHeight w:val="336"/>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户外写真</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sz w:val="15"/>
                <w:szCs w:val="15"/>
              </w:rPr>
            </w:pPr>
            <w:r w:rsidRPr="00312765">
              <w:rPr>
                <w:rFonts w:hint="eastAsia"/>
                <w:sz w:val="15"/>
                <w:szCs w:val="15"/>
              </w:rPr>
              <w:t>一年不褪色</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平方米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35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sz w:val="22"/>
                <w:szCs w:val="22"/>
              </w:rPr>
            </w:pPr>
            <w:r w:rsidRPr="00312765">
              <w:rPr>
                <w:rFonts w:hint="eastAsia"/>
                <w:sz w:val="22"/>
                <w:szCs w:val="22"/>
              </w:rPr>
              <w:t>安装每平方米加收</w:t>
            </w:r>
            <w:r w:rsidRPr="00312765">
              <w:rPr>
                <w:rFonts w:hint="eastAsia"/>
                <w:sz w:val="22"/>
                <w:szCs w:val="22"/>
              </w:rPr>
              <w:t>5</w:t>
            </w:r>
            <w:r w:rsidRPr="00312765">
              <w:rPr>
                <w:rFonts w:hint="eastAsia"/>
                <w:sz w:val="22"/>
                <w:szCs w:val="22"/>
              </w:rPr>
              <w:t>元，</w:t>
            </w:r>
            <w:r w:rsidRPr="00312765">
              <w:rPr>
                <w:sz w:val="22"/>
                <w:szCs w:val="22"/>
              </w:rPr>
              <w:t xml:space="preserve"> </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户外车贴</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sz w:val="15"/>
                <w:szCs w:val="15"/>
              </w:rPr>
            </w:pPr>
            <w:r w:rsidRPr="00312765">
              <w:rPr>
                <w:rFonts w:hint="eastAsia"/>
                <w:sz w:val="15"/>
                <w:szCs w:val="15"/>
              </w:rPr>
              <w:t>一年不褪色</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平方米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35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sz w:val="22"/>
                <w:szCs w:val="22"/>
              </w:rPr>
            </w:pPr>
            <w:r w:rsidRPr="00312765">
              <w:rPr>
                <w:rFonts w:hint="eastAsia"/>
                <w:sz w:val="22"/>
                <w:szCs w:val="22"/>
              </w:rPr>
              <w:t>安装每平方米加</w:t>
            </w:r>
            <w:r>
              <w:rPr>
                <w:rFonts w:hint="eastAsia"/>
                <w:sz w:val="22"/>
                <w:szCs w:val="22"/>
              </w:rPr>
              <w:t>收</w:t>
            </w:r>
            <w:r w:rsidRPr="00312765">
              <w:rPr>
                <w:rFonts w:hint="eastAsia"/>
                <w:sz w:val="22"/>
                <w:szCs w:val="22"/>
              </w:rPr>
              <w:t>5</w:t>
            </w:r>
            <w:r w:rsidRPr="00312765">
              <w:rPr>
                <w:rFonts w:hint="eastAsia"/>
                <w:sz w:val="22"/>
                <w:szCs w:val="22"/>
              </w:rPr>
              <w:t>元，</w:t>
            </w:r>
            <w:r w:rsidRPr="00312765">
              <w:rPr>
                <w:sz w:val="22"/>
                <w:szCs w:val="22"/>
              </w:rPr>
              <w:t xml:space="preserve"> </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15"/>
                <w:szCs w:val="15"/>
              </w:rPr>
            </w:pPr>
            <w:r w:rsidRPr="00312765">
              <w:rPr>
                <w:rFonts w:hint="eastAsia"/>
                <w:sz w:val="15"/>
                <w:szCs w:val="15"/>
              </w:rPr>
              <w:t>墙体喷绘展板</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平方米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138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胶</w:t>
            </w:r>
            <w:proofErr w:type="gramStart"/>
            <w:r w:rsidRPr="00312765">
              <w:rPr>
                <w:rFonts w:hint="eastAsia"/>
                <w:sz w:val="22"/>
                <w:szCs w:val="22"/>
              </w:rPr>
              <w:t>边条围边</w:t>
            </w:r>
            <w:proofErr w:type="gramEnd"/>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15"/>
                <w:szCs w:val="15"/>
              </w:rPr>
            </w:pPr>
            <w:r w:rsidRPr="00312765">
              <w:rPr>
                <w:rFonts w:hint="eastAsia"/>
                <w:sz w:val="15"/>
                <w:szCs w:val="15"/>
              </w:rPr>
              <w:t>墙体喷绘展板</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平方米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207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钛金边围边</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15"/>
                <w:szCs w:val="15"/>
              </w:rPr>
            </w:pPr>
            <w:r w:rsidRPr="00312765">
              <w:rPr>
                <w:rFonts w:hint="eastAsia"/>
                <w:sz w:val="15"/>
                <w:szCs w:val="15"/>
              </w:rPr>
              <w:t>墙体写真展板</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0"/>
                <w:szCs w:val="20"/>
              </w:rPr>
            </w:pPr>
            <w:r w:rsidRPr="00312765">
              <w:rPr>
                <w:rFonts w:hint="eastAsia"/>
                <w:sz w:val="20"/>
                <w:szCs w:val="20"/>
              </w:rPr>
              <w:t>平方米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253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钛金边围边</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制度牌</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40x60</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块</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40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橡胶边框</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制度牌</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40x60</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块</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58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纯木边框</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横幅</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13"/>
                <w:szCs w:val="13"/>
              </w:rPr>
            </w:pPr>
            <w:r w:rsidRPr="00312765">
              <w:rPr>
                <w:rFonts w:hint="eastAsia"/>
                <w:sz w:val="13"/>
                <w:szCs w:val="13"/>
              </w:rPr>
              <w:t>70</w:t>
            </w:r>
            <w:r w:rsidRPr="00312765">
              <w:rPr>
                <w:rFonts w:hint="eastAsia"/>
                <w:sz w:val="13"/>
                <w:szCs w:val="13"/>
              </w:rPr>
              <w:t>厘米高</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13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直喷旗帜布如安装每米加收</w:t>
            </w:r>
            <w:r w:rsidRPr="00312765">
              <w:rPr>
                <w:rFonts w:hint="eastAsia"/>
                <w:sz w:val="22"/>
                <w:szCs w:val="22"/>
              </w:rPr>
              <w:t>2</w:t>
            </w:r>
            <w:r w:rsidRPr="00312765">
              <w:rPr>
                <w:rFonts w:hint="eastAsia"/>
                <w:sz w:val="22"/>
                <w:szCs w:val="22"/>
              </w:rPr>
              <w:t>元</w:t>
            </w:r>
            <w:r w:rsidRPr="00312765">
              <w:rPr>
                <w:rFonts w:hint="eastAsia"/>
                <w:sz w:val="22"/>
                <w:szCs w:val="22"/>
              </w:rPr>
              <w:t xml:space="preserve"> </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横幅</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1</w:t>
            </w:r>
            <w:r w:rsidRPr="00312765">
              <w:rPr>
                <w:rFonts w:hint="eastAsia"/>
                <w:sz w:val="22"/>
                <w:szCs w:val="22"/>
              </w:rPr>
              <w:t>米高</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16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直喷旗帜布如安装每米加收</w:t>
            </w:r>
            <w:r w:rsidRPr="00312765">
              <w:rPr>
                <w:rFonts w:hint="eastAsia"/>
                <w:sz w:val="22"/>
                <w:szCs w:val="22"/>
              </w:rPr>
              <w:t>2</w:t>
            </w:r>
            <w:r w:rsidRPr="00312765">
              <w:rPr>
                <w:rFonts w:hint="eastAsia"/>
                <w:sz w:val="22"/>
                <w:szCs w:val="22"/>
              </w:rPr>
              <w:t>元</w:t>
            </w:r>
            <w:r w:rsidRPr="00312765">
              <w:rPr>
                <w:rFonts w:hint="eastAsia"/>
                <w:sz w:val="22"/>
                <w:szCs w:val="22"/>
              </w:rPr>
              <w:t xml:space="preserve"> </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钛金字</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厘米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7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含安装</w:t>
            </w:r>
            <w:r w:rsidRPr="00312765">
              <w:rPr>
                <w:rFonts w:hint="eastAsia"/>
                <w:sz w:val="22"/>
                <w:szCs w:val="22"/>
              </w:rPr>
              <w:t xml:space="preserve"> </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不锈钢字</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厘米</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7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含安装</w:t>
            </w:r>
            <w:r w:rsidRPr="00312765">
              <w:rPr>
                <w:rFonts w:hint="eastAsia"/>
                <w:sz w:val="22"/>
                <w:szCs w:val="22"/>
              </w:rPr>
              <w:t xml:space="preserve"> </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站牌</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0.8x1.2</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proofErr w:type="gramStart"/>
            <w:r w:rsidRPr="00312765">
              <w:rPr>
                <w:rFonts w:hint="eastAsia"/>
                <w:sz w:val="22"/>
                <w:szCs w:val="22"/>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253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全不锈钢架喷绘面</w:t>
            </w:r>
            <w:r w:rsidRPr="00312765">
              <w:rPr>
                <w:rFonts w:hint="eastAsia"/>
                <w:sz w:val="22"/>
                <w:szCs w:val="22"/>
              </w:rPr>
              <w:t>,</w:t>
            </w:r>
            <w:proofErr w:type="gramStart"/>
            <w:r w:rsidRPr="00312765">
              <w:rPr>
                <w:rFonts w:hint="eastAsia"/>
                <w:sz w:val="22"/>
                <w:szCs w:val="22"/>
              </w:rPr>
              <w:t>不</w:t>
            </w:r>
            <w:proofErr w:type="gramEnd"/>
            <w:r w:rsidRPr="00312765">
              <w:rPr>
                <w:rFonts w:hint="eastAsia"/>
                <w:sz w:val="22"/>
                <w:szCs w:val="22"/>
              </w:rPr>
              <w:t>打底。</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14</w:t>
            </w:r>
          </w:p>
        </w:tc>
        <w:tc>
          <w:tcPr>
            <w:tcW w:w="1134"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站牌</w:t>
            </w:r>
          </w:p>
        </w:tc>
        <w:tc>
          <w:tcPr>
            <w:tcW w:w="992"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0.8x1.2</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proofErr w:type="gramStart"/>
            <w:r w:rsidRPr="00312765">
              <w:rPr>
                <w:rFonts w:hint="eastAsia"/>
                <w:sz w:val="22"/>
                <w:szCs w:val="22"/>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380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全不锈钢架双面</w:t>
            </w:r>
            <w:r w:rsidRPr="00312765">
              <w:rPr>
                <w:rFonts w:hint="eastAsia"/>
                <w:sz w:val="22"/>
                <w:szCs w:val="22"/>
              </w:rPr>
              <w:t>PVC</w:t>
            </w:r>
            <w:r w:rsidRPr="00312765">
              <w:rPr>
                <w:rFonts w:hint="eastAsia"/>
                <w:sz w:val="22"/>
                <w:szCs w:val="22"/>
              </w:rPr>
              <w:t>底</w:t>
            </w:r>
            <w:proofErr w:type="gramStart"/>
            <w:r w:rsidRPr="00312765">
              <w:rPr>
                <w:rFonts w:hint="eastAsia"/>
                <w:sz w:val="22"/>
                <w:szCs w:val="22"/>
              </w:rPr>
              <w:t>写真面</w:t>
            </w:r>
            <w:proofErr w:type="gramEnd"/>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15</w:t>
            </w:r>
          </w:p>
        </w:tc>
        <w:tc>
          <w:tcPr>
            <w:tcW w:w="1134"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站牌</w:t>
            </w:r>
          </w:p>
        </w:tc>
        <w:tc>
          <w:tcPr>
            <w:tcW w:w="992"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0.8x1.2</w:t>
            </w:r>
          </w:p>
        </w:tc>
        <w:tc>
          <w:tcPr>
            <w:tcW w:w="851"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proofErr w:type="gramStart"/>
            <w:r w:rsidRPr="00312765">
              <w:rPr>
                <w:rFonts w:hint="eastAsia"/>
                <w:sz w:val="22"/>
                <w:szCs w:val="22"/>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437 </w:t>
            </w:r>
          </w:p>
        </w:tc>
        <w:tc>
          <w:tcPr>
            <w:tcW w:w="4214" w:type="dxa"/>
            <w:tcBorders>
              <w:top w:val="nil"/>
              <w:left w:val="nil"/>
              <w:bottom w:val="single" w:sz="4" w:space="0" w:color="auto"/>
              <w:right w:val="single" w:sz="4" w:space="0" w:color="auto"/>
            </w:tcBorders>
            <w:shd w:val="clear" w:color="auto" w:fill="auto"/>
            <w:noWrap/>
            <w:vAlign w:val="center"/>
            <w:hideMark/>
          </w:tcPr>
          <w:p w:rsidR="00752391" w:rsidRPr="00312765" w:rsidRDefault="00752391" w:rsidP="00C36B3A">
            <w:pPr>
              <w:rPr>
                <w:rFonts w:ascii="宋体" w:hAnsi="宋体" w:cs="宋体"/>
                <w:sz w:val="22"/>
                <w:szCs w:val="22"/>
              </w:rPr>
            </w:pPr>
            <w:r w:rsidRPr="00312765">
              <w:rPr>
                <w:rFonts w:hint="eastAsia"/>
                <w:sz w:val="22"/>
                <w:szCs w:val="22"/>
              </w:rPr>
              <w:t>全不锈钢架双面不锈钢底</w:t>
            </w:r>
            <w:proofErr w:type="gramStart"/>
            <w:r w:rsidRPr="00312765">
              <w:rPr>
                <w:rFonts w:hint="eastAsia"/>
                <w:sz w:val="22"/>
                <w:szCs w:val="22"/>
              </w:rPr>
              <w:t>写真面</w:t>
            </w:r>
            <w:proofErr w:type="gramEnd"/>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16</w:t>
            </w:r>
          </w:p>
        </w:tc>
        <w:tc>
          <w:tcPr>
            <w:tcW w:w="1134"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校旗</w:t>
            </w:r>
          </w:p>
        </w:tc>
        <w:tc>
          <w:tcPr>
            <w:tcW w:w="992"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13"/>
                <w:szCs w:val="13"/>
              </w:rPr>
            </w:pPr>
            <w:r w:rsidRPr="00312765">
              <w:rPr>
                <w:rFonts w:hint="eastAsia"/>
                <w:sz w:val="22"/>
                <w:szCs w:val="22"/>
              </w:rPr>
              <w:t>小号</w:t>
            </w:r>
          </w:p>
        </w:tc>
        <w:tc>
          <w:tcPr>
            <w:tcW w:w="851"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面</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69 </w:t>
            </w:r>
          </w:p>
        </w:tc>
        <w:tc>
          <w:tcPr>
            <w:tcW w:w="42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2391" w:rsidRPr="00312765" w:rsidRDefault="00752391" w:rsidP="00C36B3A">
            <w:pPr>
              <w:jc w:val="center"/>
              <w:rPr>
                <w:rFonts w:ascii="宋体" w:hAnsi="宋体" w:cs="宋体"/>
                <w:sz w:val="22"/>
                <w:szCs w:val="22"/>
              </w:rPr>
            </w:pPr>
            <w:r w:rsidRPr="00312765">
              <w:rPr>
                <w:rFonts w:hint="eastAsia"/>
                <w:sz w:val="22"/>
                <w:szCs w:val="22"/>
              </w:rPr>
              <w:t>直喷双透绸布</w:t>
            </w: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17</w:t>
            </w:r>
          </w:p>
        </w:tc>
        <w:tc>
          <w:tcPr>
            <w:tcW w:w="1134"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校旗</w:t>
            </w:r>
          </w:p>
        </w:tc>
        <w:tc>
          <w:tcPr>
            <w:tcW w:w="992"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中号</w:t>
            </w:r>
          </w:p>
        </w:tc>
        <w:tc>
          <w:tcPr>
            <w:tcW w:w="851"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面</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92 </w:t>
            </w:r>
          </w:p>
        </w:tc>
        <w:tc>
          <w:tcPr>
            <w:tcW w:w="4214" w:type="dxa"/>
            <w:vMerge/>
            <w:tcBorders>
              <w:top w:val="nil"/>
              <w:left w:val="single" w:sz="4" w:space="0" w:color="auto"/>
              <w:bottom w:val="single" w:sz="4" w:space="0" w:color="auto"/>
              <w:right w:val="single" w:sz="4" w:space="0" w:color="auto"/>
            </w:tcBorders>
            <w:vAlign w:val="center"/>
            <w:hideMark/>
          </w:tcPr>
          <w:p w:rsidR="00752391" w:rsidRPr="00312765" w:rsidRDefault="00752391" w:rsidP="00C36B3A">
            <w:pPr>
              <w:rPr>
                <w:rFonts w:ascii="宋体" w:hAnsi="宋体" w:cs="宋体"/>
                <w:sz w:val="22"/>
                <w:szCs w:val="22"/>
              </w:rPr>
            </w:pPr>
          </w:p>
        </w:tc>
      </w:tr>
      <w:tr w:rsidR="00752391" w:rsidRPr="00312765" w:rsidTr="00C36B3A">
        <w:trPr>
          <w:trHeight w:val="288"/>
        </w:trPr>
        <w:tc>
          <w:tcPr>
            <w:tcW w:w="721" w:type="dxa"/>
            <w:tcBorders>
              <w:top w:val="nil"/>
              <w:left w:val="single" w:sz="4" w:space="0" w:color="auto"/>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18</w:t>
            </w:r>
          </w:p>
        </w:tc>
        <w:tc>
          <w:tcPr>
            <w:tcW w:w="1134"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校旗</w:t>
            </w:r>
          </w:p>
        </w:tc>
        <w:tc>
          <w:tcPr>
            <w:tcW w:w="992"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大号</w:t>
            </w:r>
          </w:p>
        </w:tc>
        <w:tc>
          <w:tcPr>
            <w:tcW w:w="851" w:type="dxa"/>
            <w:tcBorders>
              <w:top w:val="nil"/>
              <w:left w:val="nil"/>
              <w:bottom w:val="single" w:sz="4" w:space="0" w:color="auto"/>
              <w:right w:val="single" w:sz="4" w:space="0" w:color="auto"/>
            </w:tcBorders>
            <w:shd w:val="clear" w:color="auto" w:fill="auto"/>
            <w:noWrap/>
            <w:vAlign w:val="bottom"/>
            <w:hideMark/>
          </w:tcPr>
          <w:p w:rsidR="00752391" w:rsidRPr="00312765" w:rsidRDefault="00752391" w:rsidP="00C36B3A">
            <w:pPr>
              <w:jc w:val="center"/>
              <w:rPr>
                <w:rFonts w:ascii="宋体" w:hAnsi="宋体" w:cs="宋体"/>
                <w:sz w:val="22"/>
                <w:szCs w:val="22"/>
              </w:rPr>
            </w:pPr>
            <w:r w:rsidRPr="00312765">
              <w:rPr>
                <w:rFonts w:hint="eastAsia"/>
                <w:sz w:val="22"/>
                <w:szCs w:val="22"/>
              </w:rPr>
              <w:t>面</w:t>
            </w:r>
          </w:p>
        </w:tc>
        <w:tc>
          <w:tcPr>
            <w:tcW w:w="992" w:type="dxa"/>
            <w:tcBorders>
              <w:top w:val="nil"/>
              <w:left w:val="nil"/>
              <w:bottom w:val="single" w:sz="4" w:space="0" w:color="auto"/>
              <w:right w:val="single" w:sz="4" w:space="0" w:color="auto"/>
            </w:tcBorders>
            <w:shd w:val="clear" w:color="auto" w:fill="auto"/>
            <w:noWrap/>
            <w:vAlign w:val="center"/>
            <w:hideMark/>
          </w:tcPr>
          <w:p w:rsidR="00752391" w:rsidRDefault="00752391" w:rsidP="00C36B3A">
            <w:pPr>
              <w:jc w:val="center"/>
              <w:rPr>
                <w:rFonts w:ascii="宋体" w:hAnsi="宋体" w:cs="宋体"/>
                <w:color w:val="000000"/>
                <w:sz w:val="22"/>
                <w:szCs w:val="22"/>
              </w:rPr>
            </w:pPr>
            <w:r>
              <w:rPr>
                <w:rFonts w:hint="eastAsia"/>
                <w:color w:val="000000"/>
                <w:sz w:val="22"/>
                <w:szCs w:val="22"/>
              </w:rPr>
              <w:t xml:space="preserve">138 </w:t>
            </w:r>
          </w:p>
        </w:tc>
        <w:tc>
          <w:tcPr>
            <w:tcW w:w="4214" w:type="dxa"/>
            <w:vMerge/>
            <w:tcBorders>
              <w:top w:val="nil"/>
              <w:left w:val="single" w:sz="4" w:space="0" w:color="auto"/>
              <w:bottom w:val="single" w:sz="4" w:space="0" w:color="auto"/>
              <w:right w:val="single" w:sz="4" w:space="0" w:color="auto"/>
            </w:tcBorders>
            <w:vAlign w:val="center"/>
            <w:hideMark/>
          </w:tcPr>
          <w:p w:rsidR="00752391" w:rsidRPr="00312765" w:rsidRDefault="00752391" w:rsidP="00C36B3A">
            <w:pPr>
              <w:rPr>
                <w:rFonts w:ascii="宋体" w:hAnsi="宋体" w:cs="宋体"/>
                <w:sz w:val="22"/>
                <w:szCs w:val="22"/>
              </w:rPr>
            </w:pPr>
          </w:p>
        </w:tc>
      </w:tr>
      <w:tr w:rsidR="00752391" w:rsidRPr="00312765" w:rsidTr="00C36B3A">
        <w:trPr>
          <w:trHeight w:val="1176"/>
        </w:trPr>
        <w:tc>
          <w:tcPr>
            <w:tcW w:w="890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52391" w:rsidRPr="00312765" w:rsidRDefault="00752391" w:rsidP="00C36B3A">
            <w:pPr>
              <w:spacing w:line="240" w:lineRule="exact"/>
              <w:ind w:firstLineChars="200" w:firstLine="440"/>
              <w:rPr>
                <w:sz w:val="22"/>
                <w:szCs w:val="22"/>
              </w:rPr>
            </w:pPr>
            <w:r w:rsidRPr="00312765">
              <w:rPr>
                <w:rFonts w:hint="eastAsia"/>
                <w:sz w:val="22"/>
                <w:szCs w:val="22"/>
              </w:rPr>
              <w:t>特别说明：</w:t>
            </w:r>
            <w:r w:rsidRPr="00312765">
              <w:rPr>
                <w:rFonts w:hint="eastAsia"/>
                <w:sz w:val="22"/>
                <w:szCs w:val="22"/>
              </w:rPr>
              <w:t>1</w:t>
            </w:r>
            <w:r w:rsidRPr="00312765">
              <w:rPr>
                <w:rFonts w:hint="eastAsia"/>
                <w:sz w:val="22"/>
                <w:szCs w:val="22"/>
              </w:rPr>
              <w:t>、以上报价均为包干价，含材料费、工时费，</w:t>
            </w:r>
            <w:r>
              <w:rPr>
                <w:rFonts w:hint="eastAsia"/>
                <w:sz w:val="22"/>
                <w:szCs w:val="22"/>
              </w:rPr>
              <w:t>安装费，</w:t>
            </w:r>
            <w:r w:rsidRPr="00312765">
              <w:rPr>
                <w:rFonts w:hint="eastAsia"/>
                <w:sz w:val="22"/>
                <w:szCs w:val="22"/>
              </w:rPr>
              <w:t>安全措施费，安全生产保险费，税率等一切费用。</w:t>
            </w:r>
            <w:r w:rsidRPr="00312765">
              <w:rPr>
                <w:rFonts w:hint="eastAsia"/>
                <w:sz w:val="22"/>
                <w:szCs w:val="22"/>
              </w:rPr>
              <w:t>2</w:t>
            </w:r>
            <w:r w:rsidRPr="00312765">
              <w:rPr>
                <w:rFonts w:hint="eastAsia"/>
                <w:sz w:val="22"/>
                <w:szCs w:val="22"/>
              </w:rPr>
              <w:t>、如果没有列入本清单的项目，</w:t>
            </w:r>
            <w:proofErr w:type="gramStart"/>
            <w:r w:rsidRPr="00312765">
              <w:rPr>
                <w:rFonts w:hint="eastAsia"/>
                <w:sz w:val="22"/>
                <w:szCs w:val="22"/>
              </w:rPr>
              <w:t>以玄滩市场价</w:t>
            </w:r>
            <w:proofErr w:type="gramEnd"/>
            <w:r w:rsidRPr="00312765">
              <w:rPr>
                <w:rFonts w:hint="eastAsia"/>
                <w:sz w:val="22"/>
                <w:szCs w:val="22"/>
              </w:rPr>
              <w:t>按照中标下浮比例下浮后作为结算价</w:t>
            </w:r>
            <w:r>
              <w:rPr>
                <w:rFonts w:hint="eastAsia"/>
                <w:sz w:val="22"/>
                <w:szCs w:val="22"/>
              </w:rPr>
              <w:t>，</w:t>
            </w:r>
            <w:r w:rsidRPr="00312765">
              <w:rPr>
                <w:rFonts w:hint="eastAsia"/>
                <w:sz w:val="22"/>
                <w:szCs w:val="22"/>
              </w:rPr>
              <w:t>安装费也按中标比例下浮结账。</w:t>
            </w:r>
            <w:r>
              <w:rPr>
                <w:rFonts w:hint="eastAsia"/>
                <w:sz w:val="22"/>
                <w:szCs w:val="22"/>
              </w:rPr>
              <w:t>3</w:t>
            </w:r>
            <w:r w:rsidRPr="00312765">
              <w:rPr>
                <w:rFonts w:hint="eastAsia"/>
                <w:sz w:val="22"/>
                <w:szCs w:val="22"/>
              </w:rPr>
              <w:t>、每月结账一次，</w:t>
            </w:r>
            <w:r>
              <w:rPr>
                <w:rFonts w:hint="eastAsia"/>
                <w:sz w:val="22"/>
                <w:szCs w:val="22"/>
              </w:rPr>
              <w:t>按实结算，</w:t>
            </w:r>
            <w:r w:rsidRPr="00312765">
              <w:rPr>
                <w:rFonts w:hint="eastAsia"/>
                <w:sz w:val="22"/>
                <w:szCs w:val="22"/>
              </w:rPr>
              <w:t>全年结账总额不得超过</w:t>
            </w:r>
            <w:r>
              <w:rPr>
                <w:rFonts w:hint="eastAsia"/>
                <w:sz w:val="22"/>
                <w:szCs w:val="22"/>
              </w:rPr>
              <w:t>伍</w:t>
            </w:r>
            <w:r w:rsidRPr="00312765">
              <w:rPr>
                <w:rFonts w:hint="eastAsia"/>
                <w:sz w:val="22"/>
                <w:szCs w:val="22"/>
              </w:rPr>
              <w:t>万元整</w:t>
            </w:r>
            <w:r w:rsidRPr="00312765">
              <w:rPr>
                <w:rFonts w:hint="eastAsia"/>
                <w:sz w:val="22"/>
                <w:szCs w:val="22"/>
              </w:rPr>
              <w:t>,</w:t>
            </w:r>
            <w:r w:rsidRPr="00312765">
              <w:rPr>
                <w:rFonts w:hint="eastAsia"/>
                <w:sz w:val="22"/>
                <w:szCs w:val="22"/>
              </w:rPr>
              <w:t>超出金额不予报账。</w:t>
            </w:r>
            <w:r>
              <w:rPr>
                <w:rFonts w:hint="eastAsia"/>
                <w:sz w:val="22"/>
                <w:szCs w:val="22"/>
              </w:rPr>
              <w:t>4</w:t>
            </w:r>
            <w:r>
              <w:rPr>
                <w:rFonts w:hint="eastAsia"/>
                <w:sz w:val="22"/>
                <w:szCs w:val="22"/>
              </w:rPr>
              <w:t>、专项迎检，创建项目涉及金额较大时，学校另行确定商家。</w:t>
            </w:r>
            <w:r>
              <w:rPr>
                <w:rFonts w:hint="eastAsia"/>
                <w:sz w:val="22"/>
                <w:szCs w:val="22"/>
              </w:rPr>
              <w:t>5</w:t>
            </w:r>
            <w:r>
              <w:rPr>
                <w:rFonts w:hint="eastAsia"/>
                <w:sz w:val="22"/>
                <w:szCs w:val="22"/>
              </w:rPr>
              <w:t>、一事一批，先申请，再审批（大小规格，材质，类型，价格，数量、完成时间），后安装。</w:t>
            </w:r>
            <w:r>
              <w:rPr>
                <w:rFonts w:hint="eastAsia"/>
                <w:sz w:val="22"/>
                <w:szCs w:val="22"/>
              </w:rPr>
              <w:t>6</w:t>
            </w:r>
            <w:r>
              <w:rPr>
                <w:rFonts w:hint="eastAsia"/>
                <w:sz w:val="22"/>
                <w:szCs w:val="22"/>
              </w:rPr>
              <w:t>、所有项目制作安装完成后，还要负责垃圾清运至校外。</w:t>
            </w:r>
          </w:p>
        </w:tc>
      </w:tr>
    </w:tbl>
    <w:p w:rsidR="00752391" w:rsidRPr="00312765" w:rsidRDefault="00752391" w:rsidP="00752391">
      <w:pPr>
        <w:spacing w:line="520" w:lineRule="exact"/>
        <w:ind w:firstLineChars="200" w:firstLine="560"/>
        <w:rPr>
          <w:rFonts w:ascii="Arial" w:hAnsi="Arial" w:cs="Arial" w:hint="eastAsia"/>
          <w:kern w:val="0"/>
          <w:sz w:val="28"/>
          <w:szCs w:val="28"/>
        </w:rPr>
      </w:pPr>
      <w:r w:rsidRPr="00312765">
        <w:rPr>
          <w:rFonts w:ascii="Arial" w:hAnsi="Arial" w:cs="Arial" w:hint="eastAsia"/>
          <w:kern w:val="0"/>
          <w:sz w:val="28"/>
          <w:szCs w:val="28"/>
        </w:rPr>
        <w:t>六、质量工期要求：</w:t>
      </w:r>
    </w:p>
    <w:p w:rsidR="00752391" w:rsidRPr="00312765" w:rsidRDefault="00752391" w:rsidP="00752391">
      <w:pPr>
        <w:spacing w:line="520" w:lineRule="exact"/>
        <w:ind w:firstLineChars="200" w:firstLine="560"/>
        <w:rPr>
          <w:rFonts w:hint="eastAsia"/>
          <w:sz w:val="28"/>
          <w:szCs w:val="28"/>
        </w:rPr>
      </w:pPr>
      <w:r>
        <w:rPr>
          <w:rFonts w:ascii="Arial" w:hAnsi="Arial" w:cs="Arial" w:hint="eastAsia"/>
          <w:kern w:val="0"/>
          <w:sz w:val="28"/>
          <w:szCs w:val="28"/>
        </w:rPr>
        <w:t>如有</w:t>
      </w:r>
      <w:r w:rsidRPr="00312765">
        <w:rPr>
          <w:rFonts w:ascii="Arial" w:hAnsi="Arial" w:cs="Arial" w:hint="eastAsia"/>
          <w:kern w:val="0"/>
          <w:sz w:val="28"/>
          <w:szCs w:val="28"/>
        </w:rPr>
        <w:t>隐蔽性工程</w:t>
      </w:r>
      <w:r>
        <w:rPr>
          <w:rFonts w:ascii="Arial" w:hAnsi="Arial" w:cs="Arial" w:hint="eastAsia"/>
          <w:kern w:val="0"/>
          <w:sz w:val="28"/>
          <w:szCs w:val="28"/>
        </w:rPr>
        <w:t>，</w:t>
      </w:r>
      <w:r w:rsidRPr="00312765">
        <w:rPr>
          <w:rFonts w:ascii="Arial" w:hAnsi="Arial" w:cs="Arial" w:hint="eastAsia"/>
          <w:kern w:val="0"/>
          <w:sz w:val="28"/>
          <w:szCs w:val="28"/>
        </w:rPr>
        <w:t>做完后</w:t>
      </w:r>
      <w:r>
        <w:rPr>
          <w:rFonts w:ascii="Arial" w:hAnsi="Arial" w:cs="Arial" w:hint="eastAsia"/>
          <w:kern w:val="0"/>
          <w:sz w:val="28"/>
          <w:szCs w:val="28"/>
        </w:rPr>
        <w:t>应</w:t>
      </w:r>
      <w:r w:rsidRPr="00312765">
        <w:rPr>
          <w:rFonts w:ascii="Arial" w:hAnsi="Arial" w:cs="Arial" w:hint="eastAsia"/>
          <w:kern w:val="0"/>
          <w:sz w:val="28"/>
          <w:szCs w:val="28"/>
        </w:rPr>
        <w:t>及时邀请学校验收，验收合格后再进行下一工程，否则不予以验收，如若耽误工期，施工方每天按</w:t>
      </w:r>
      <w:r>
        <w:rPr>
          <w:rFonts w:ascii="Arial" w:hAnsi="Arial" w:cs="Arial" w:hint="eastAsia"/>
          <w:kern w:val="0"/>
          <w:sz w:val="28"/>
          <w:szCs w:val="28"/>
        </w:rPr>
        <w:t>100</w:t>
      </w:r>
      <w:r w:rsidRPr="00312765">
        <w:rPr>
          <w:rFonts w:ascii="Arial" w:hAnsi="Arial" w:cs="Arial" w:hint="eastAsia"/>
          <w:kern w:val="0"/>
          <w:sz w:val="28"/>
          <w:szCs w:val="28"/>
        </w:rPr>
        <w:t>.00</w:t>
      </w:r>
      <w:r w:rsidRPr="00312765">
        <w:rPr>
          <w:rFonts w:ascii="Arial" w:hAnsi="Arial" w:cs="Arial" w:hint="eastAsia"/>
          <w:kern w:val="0"/>
          <w:sz w:val="28"/>
          <w:szCs w:val="28"/>
        </w:rPr>
        <w:t>元（人民币）向学校缴纳违约金，</w:t>
      </w:r>
      <w:r w:rsidRPr="00312765">
        <w:rPr>
          <w:rFonts w:ascii="宋体" w:hAnsi="宋体" w:hint="eastAsia"/>
          <w:sz w:val="28"/>
          <w:szCs w:val="28"/>
        </w:rPr>
        <w:t>在工程结算时扣除。</w:t>
      </w:r>
    </w:p>
    <w:p w:rsidR="00752391" w:rsidRPr="00312765" w:rsidRDefault="00752391" w:rsidP="00752391">
      <w:pPr>
        <w:spacing w:line="520" w:lineRule="exact"/>
        <w:ind w:firstLineChars="200" w:firstLine="560"/>
        <w:rPr>
          <w:rFonts w:ascii="宋体" w:hAnsi="宋体" w:cs="宋体" w:hint="eastAsia"/>
          <w:kern w:val="0"/>
          <w:sz w:val="28"/>
          <w:szCs w:val="28"/>
        </w:rPr>
      </w:pPr>
      <w:r w:rsidRPr="00312765">
        <w:rPr>
          <w:rFonts w:ascii="宋体" w:hAnsi="宋体" w:cs="宋体" w:hint="eastAsia"/>
          <w:kern w:val="0"/>
          <w:sz w:val="28"/>
          <w:szCs w:val="28"/>
        </w:rPr>
        <w:t>七、报价原则：</w:t>
      </w:r>
    </w:p>
    <w:p w:rsidR="00752391" w:rsidRPr="00312765" w:rsidRDefault="00752391" w:rsidP="00752391">
      <w:pPr>
        <w:spacing w:line="520" w:lineRule="exact"/>
        <w:ind w:firstLineChars="200" w:firstLine="560"/>
        <w:rPr>
          <w:rFonts w:ascii="宋体" w:hAnsi="宋体" w:cs="宋体" w:hint="eastAsia"/>
          <w:kern w:val="0"/>
          <w:sz w:val="28"/>
          <w:szCs w:val="28"/>
        </w:rPr>
      </w:pPr>
      <w:r w:rsidRPr="00312765">
        <w:rPr>
          <w:rFonts w:ascii="宋体" w:hAnsi="宋体" w:cs="宋体" w:hint="eastAsia"/>
          <w:kern w:val="0"/>
          <w:sz w:val="28"/>
          <w:szCs w:val="28"/>
        </w:rPr>
        <w:t>1、满足竞争性谈判文件中所有规定的要求。对于没有满足或不符合要求的报价，将视其为无效报价。</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lastRenderedPageBreak/>
        <w:t>2、采取暗标的方式投标，每位投标者按下浮百分比报价</w:t>
      </w:r>
      <w:r>
        <w:rPr>
          <w:rFonts w:ascii="宋体" w:hAnsi="宋体" w:cs="宋体" w:hint="eastAsia"/>
          <w:kern w:val="0"/>
          <w:sz w:val="28"/>
          <w:szCs w:val="28"/>
        </w:rPr>
        <w:t>（下浮后，按四舍五入的法则到角）</w:t>
      </w:r>
      <w:r w:rsidRPr="00312765">
        <w:rPr>
          <w:rFonts w:ascii="宋体" w:hAnsi="宋体" w:cs="宋体" w:hint="eastAsia"/>
          <w:kern w:val="0"/>
          <w:sz w:val="28"/>
          <w:szCs w:val="28"/>
        </w:rPr>
        <w:t>，密封保存递交，在领导的监督下，当众开启。</w:t>
      </w:r>
    </w:p>
    <w:p w:rsidR="00752391" w:rsidRPr="00312765" w:rsidRDefault="00752391" w:rsidP="00752391">
      <w:pPr>
        <w:spacing w:line="520" w:lineRule="exact"/>
        <w:ind w:firstLineChars="196" w:firstLine="549"/>
        <w:rPr>
          <w:rFonts w:ascii="宋体" w:hAnsi="宋体" w:cs="宋体" w:hint="eastAsia"/>
          <w:kern w:val="0"/>
          <w:sz w:val="28"/>
          <w:szCs w:val="28"/>
          <w:u w:val="single"/>
        </w:rPr>
      </w:pPr>
      <w:r w:rsidRPr="00312765">
        <w:rPr>
          <w:rFonts w:ascii="宋体" w:hAnsi="宋体" w:cs="宋体" w:hint="eastAsia"/>
          <w:kern w:val="0"/>
          <w:sz w:val="28"/>
          <w:szCs w:val="28"/>
        </w:rPr>
        <w:t>3、</w:t>
      </w:r>
      <w:r w:rsidRPr="00312765">
        <w:rPr>
          <w:rFonts w:ascii="宋体" w:hAnsi="宋体" w:cs="宋体" w:hint="eastAsia"/>
          <w:kern w:val="0"/>
          <w:sz w:val="28"/>
          <w:szCs w:val="28"/>
          <w:u w:val="single"/>
        </w:rPr>
        <w:t>为防止低价抢标，以最高限价下浮</w:t>
      </w:r>
      <w:r>
        <w:rPr>
          <w:rFonts w:ascii="宋体" w:hAnsi="宋体" w:cs="宋体" w:hint="eastAsia"/>
          <w:kern w:val="0"/>
          <w:sz w:val="28"/>
          <w:szCs w:val="28"/>
          <w:u w:val="single"/>
        </w:rPr>
        <w:t>30</w:t>
      </w:r>
      <w:r w:rsidRPr="00312765">
        <w:rPr>
          <w:rFonts w:ascii="宋体" w:hAnsi="宋体" w:cs="宋体" w:hint="eastAsia"/>
          <w:kern w:val="0"/>
          <w:sz w:val="28"/>
          <w:szCs w:val="28"/>
          <w:u w:val="single"/>
        </w:rPr>
        <w:t>%作为基准值。凡大于基准值15%中标的，中标单位在提交履约担保金的同时必须额外提交中标价净价与基准值之差额的2倍的履约现金担保。如果出现相同报价中标时，当场通过现场抓阄的办法确定中标者。</w:t>
      </w:r>
    </w:p>
    <w:p w:rsidR="00752391" w:rsidRPr="00312765" w:rsidRDefault="00752391" w:rsidP="00752391">
      <w:pPr>
        <w:spacing w:line="520" w:lineRule="exact"/>
        <w:ind w:firstLineChars="200" w:firstLine="560"/>
        <w:rPr>
          <w:rFonts w:ascii="宋体" w:hAnsi="宋体" w:cs="宋体" w:hint="eastAsia"/>
          <w:kern w:val="0"/>
          <w:sz w:val="28"/>
          <w:szCs w:val="28"/>
        </w:rPr>
      </w:pPr>
      <w:r w:rsidRPr="00312765">
        <w:rPr>
          <w:rFonts w:ascii="宋体" w:hAnsi="宋体" w:cs="宋体" w:hint="eastAsia"/>
          <w:kern w:val="0"/>
          <w:sz w:val="28"/>
          <w:szCs w:val="28"/>
        </w:rPr>
        <w:t>八、中标原则</w:t>
      </w:r>
    </w:p>
    <w:p w:rsidR="00752391" w:rsidRPr="00312765" w:rsidRDefault="00752391" w:rsidP="00752391">
      <w:pPr>
        <w:spacing w:line="520" w:lineRule="exact"/>
        <w:ind w:firstLineChars="195" w:firstLine="546"/>
        <w:rPr>
          <w:rFonts w:ascii="宋体" w:hAnsi="宋体" w:cs="宋体" w:hint="eastAsia"/>
          <w:kern w:val="0"/>
          <w:sz w:val="28"/>
          <w:szCs w:val="28"/>
        </w:rPr>
      </w:pPr>
      <w:r w:rsidRPr="00312765">
        <w:rPr>
          <w:rFonts w:ascii="宋体" w:hAnsi="宋体" w:cs="宋体" w:hint="eastAsia"/>
          <w:kern w:val="0"/>
          <w:sz w:val="28"/>
          <w:szCs w:val="28"/>
        </w:rPr>
        <w:t>1、符合资格条件的</w:t>
      </w:r>
      <w:r w:rsidRPr="00312765">
        <w:rPr>
          <w:rFonts w:ascii="宋体" w:hAnsi="宋体" w:cs="宋体"/>
          <w:kern w:val="0"/>
          <w:sz w:val="28"/>
          <w:szCs w:val="28"/>
        </w:rPr>
        <w:t>竞争性谈判</w:t>
      </w:r>
      <w:r w:rsidRPr="00312765">
        <w:rPr>
          <w:rFonts w:ascii="宋体" w:hAnsi="宋体" w:cs="宋体" w:hint="eastAsia"/>
          <w:kern w:val="0"/>
          <w:sz w:val="28"/>
          <w:szCs w:val="28"/>
        </w:rPr>
        <w:t>申请人必须达到三家及以上，竞争性谈判才有效。</w:t>
      </w:r>
    </w:p>
    <w:p w:rsidR="00752391" w:rsidRPr="00312765" w:rsidRDefault="00752391" w:rsidP="00752391">
      <w:pPr>
        <w:spacing w:line="520" w:lineRule="exact"/>
        <w:ind w:firstLineChars="200" w:firstLine="560"/>
        <w:rPr>
          <w:rFonts w:ascii="宋体" w:hAnsi="宋体" w:cs="宋体" w:hint="eastAsia"/>
          <w:kern w:val="0"/>
          <w:sz w:val="28"/>
          <w:szCs w:val="28"/>
        </w:rPr>
      </w:pPr>
      <w:r w:rsidRPr="00312765">
        <w:rPr>
          <w:rFonts w:ascii="宋体" w:hAnsi="宋体" w:cs="宋体" w:hint="eastAsia"/>
          <w:kern w:val="0"/>
          <w:sz w:val="28"/>
          <w:szCs w:val="28"/>
        </w:rPr>
        <w:t>2、满足竞争性谈判文件中所有规定要求的合理低价为中标价，即报价下浮比例大者为中标单位。</w:t>
      </w:r>
    </w:p>
    <w:p w:rsidR="00752391" w:rsidRPr="00312765" w:rsidRDefault="00752391" w:rsidP="00752391">
      <w:pPr>
        <w:spacing w:line="520" w:lineRule="exact"/>
        <w:ind w:leftChars="171" w:left="359" w:firstLineChars="100" w:firstLine="280"/>
        <w:textAlignment w:val="baseline"/>
        <w:rPr>
          <w:rFonts w:ascii="宋体" w:hAnsi="宋体" w:cs="宋体" w:hint="eastAsia"/>
          <w:kern w:val="0"/>
          <w:sz w:val="28"/>
          <w:szCs w:val="28"/>
        </w:rPr>
      </w:pPr>
      <w:r w:rsidRPr="00312765">
        <w:rPr>
          <w:rFonts w:ascii="宋体" w:hAnsi="宋体" w:cs="宋体" w:hint="eastAsia"/>
          <w:kern w:val="0"/>
          <w:sz w:val="28"/>
          <w:szCs w:val="28"/>
        </w:rPr>
        <w:t>3、若第一中标者弃权(不退投标保证金壹万元)，则由第二中标者递补</w:t>
      </w:r>
    </w:p>
    <w:p w:rsidR="00752391" w:rsidRPr="00312765" w:rsidRDefault="00752391" w:rsidP="00752391">
      <w:pPr>
        <w:spacing w:line="520" w:lineRule="exact"/>
        <w:textAlignment w:val="baseline"/>
        <w:rPr>
          <w:rFonts w:ascii="宋体" w:hAnsi="宋体" w:cs="宋体" w:hint="eastAsia"/>
          <w:kern w:val="0"/>
          <w:sz w:val="28"/>
          <w:szCs w:val="28"/>
        </w:rPr>
      </w:pPr>
      <w:r w:rsidRPr="00312765">
        <w:rPr>
          <w:rFonts w:ascii="宋体" w:hAnsi="宋体" w:cs="宋体" w:hint="eastAsia"/>
          <w:kern w:val="0"/>
          <w:sz w:val="28"/>
          <w:szCs w:val="28"/>
        </w:rPr>
        <w:t>为中标者，若第二中标者弃权(未</w:t>
      </w:r>
      <w:proofErr w:type="gramStart"/>
      <w:r w:rsidRPr="00312765">
        <w:rPr>
          <w:rFonts w:ascii="宋体" w:hAnsi="宋体" w:cs="宋体" w:hint="eastAsia"/>
          <w:kern w:val="0"/>
          <w:sz w:val="28"/>
          <w:szCs w:val="28"/>
        </w:rPr>
        <w:t>签定</w:t>
      </w:r>
      <w:proofErr w:type="gramEnd"/>
      <w:r w:rsidRPr="00312765">
        <w:rPr>
          <w:rFonts w:ascii="宋体" w:hAnsi="宋体" w:cs="宋体" w:hint="eastAsia"/>
          <w:kern w:val="0"/>
          <w:sz w:val="28"/>
          <w:szCs w:val="28"/>
        </w:rPr>
        <w:t>合同前弃权要退投标保证金壹万元,如果是</w:t>
      </w:r>
      <w:proofErr w:type="gramStart"/>
      <w:r w:rsidRPr="00312765">
        <w:rPr>
          <w:rFonts w:ascii="宋体" w:hAnsi="宋体" w:cs="宋体" w:hint="eastAsia"/>
          <w:kern w:val="0"/>
          <w:sz w:val="28"/>
          <w:szCs w:val="28"/>
        </w:rPr>
        <w:t>签定</w:t>
      </w:r>
      <w:proofErr w:type="gramEnd"/>
      <w:r w:rsidRPr="00312765">
        <w:rPr>
          <w:rFonts w:ascii="宋体" w:hAnsi="宋体" w:cs="宋体" w:hint="eastAsia"/>
          <w:kern w:val="0"/>
          <w:sz w:val="28"/>
          <w:szCs w:val="28"/>
        </w:rPr>
        <w:t>合同后再弃权者不退投标保证金壹万元)，则由第三中标者递补为中标者，依次类推。</w:t>
      </w:r>
    </w:p>
    <w:p w:rsidR="00752391" w:rsidRPr="00312765" w:rsidRDefault="00752391" w:rsidP="00752391">
      <w:pPr>
        <w:spacing w:line="520" w:lineRule="exact"/>
        <w:ind w:firstLineChars="196" w:firstLine="551"/>
        <w:rPr>
          <w:rFonts w:ascii="宋体" w:hAnsi="宋体" w:hint="eastAsia"/>
          <w:b/>
          <w:sz w:val="28"/>
          <w:szCs w:val="28"/>
        </w:rPr>
      </w:pPr>
      <w:r w:rsidRPr="00312765">
        <w:rPr>
          <w:rFonts w:ascii="宋体" w:hAnsi="宋体" w:hint="eastAsia"/>
          <w:b/>
          <w:sz w:val="28"/>
          <w:szCs w:val="28"/>
        </w:rPr>
        <w:t>九、竞争性谈判保证金</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t>递交报价文件前交纳竞争性谈判投标保证金壹万元。并由报名公司</w:t>
      </w:r>
      <w:proofErr w:type="gramStart"/>
      <w:r w:rsidRPr="00312765">
        <w:rPr>
          <w:rFonts w:ascii="宋体" w:hAnsi="宋体" w:cs="宋体" w:hint="eastAsia"/>
          <w:kern w:val="0"/>
          <w:sz w:val="28"/>
          <w:szCs w:val="28"/>
        </w:rPr>
        <w:t>转帐</w:t>
      </w:r>
      <w:proofErr w:type="gramEnd"/>
      <w:r w:rsidRPr="00312765">
        <w:rPr>
          <w:rFonts w:ascii="宋体" w:hAnsi="宋体" w:cs="宋体" w:hint="eastAsia"/>
          <w:kern w:val="0"/>
          <w:sz w:val="28"/>
          <w:szCs w:val="28"/>
        </w:rPr>
        <w:t>转入学校</w:t>
      </w:r>
      <w:proofErr w:type="gramStart"/>
      <w:r w:rsidRPr="00312765">
        <w:rPr>
          <w:rFonts w:ascii="宋体" w:hAnsi="宋体" w:cs="宋体" w:hint="eastAsia"/>
          <w:kern w:val="0"/>
          <w:sz w:val="28"/>
          <w:szCs w:val="28"/>
        </w:rPr>
        <w:t>帐户</w:t>
      </w:r>
      <w:proofErr w:type="gramEnd"/>
      <w:r w:rsidRPr="00312765">
        <w:rPr>
          <w:rFonts w:ascii="宋体" w:hAnsi="宋体" w:cs="宋体" w:hint="eastAsia"/>
          <w:kern w:val="0"/>
          <w:sz w:val="28"/>
          <w:szCs w:val="28"/>
        </w:rPr>
        <w:t>（私人转账无效），并在“备注栏”或“用途栏”注明转款用途是“XX项目</w:t>
      </w:r>
      <w:r w:rsidRPr="00312765">
        <w:rPr>
          <w:rFonts w:ascii="宋体" w:hAnsi="宋体" w:cs="宋体"/>
          <w:kern w:val="0"/>
          <w:sz w:val="28"/>
          <w:szCs w:val="28"/>
        </w:rPr>
        <w:t>竞争性谈判保证金</w:t>
      </w:r>
      <w:r w:rsidRPr="00312765">
        <w:rPr>
          <w:rFonts w:ascii="宋体" w:hAnsi="宋体" w:cs="宋体" w:hint="eastAsia"/>
          <w:kern w:val="0"/>
          <w:sz w:val="28"/>
          <w:szCs w:val="28"/>
        </w:rPr>
        <w:t>”，在办理业务，签字确认时，请认真核对。</w:t>
      </w:r>
    </w:p>
    <w:p w:rsidR="00752391" w:rsidRPr="00312765" w:rsidRDefault="00752391" w:rsidP="00752391">
      <w:pPr>
        <w:spacing w:line="520" w:lineRule="exact"/>
        <w:ind w:firstLineChars="196" w:firstLine="549"/>
        <w:rPr>
          <w:rFonts w:ascii="宋体" w:hAnsi="宋体" w:cs="宋体" w:hint="eastAsia"/>
          <w:kern w:val="0"/>
          <w:sz w:val="28"/>
          <w:szCs w:val="28"/>
        </w:rPr>
      </w:pPr>
      <w:proofErr w:type="gramStart"/>
      <w:r w:rsidRPr="00312765">
        <w:rPr>
          <w:rFonts w:ascii="宋体" w:hAnsi="宋体" w:cs="宋体" w:hint="eastAsia"/>
          <w:kern w:val="0"/>
          <w:sz w:val="28"/>
          <w:szCs w:val="28"/>
        </w:rPr>
        <w:t>帐户</w:t>
      </w:r>
      <w:proofErr w:type="gramEnd"/>
      <w:r w:rsidRPr="00312765">
        <w:rPr>
          <w:rFonts w:ascii="宋体" w:hAnsi="宋体" w:cs="宋体" w:hint="eastAsia"/>
          <w:kern w:val="0"/>
          <w:sz w:val="28"/>
          <w:szCs w:val="28"/>
        </w:rPr>
        <w:t>名：四川省泸县第五中学；</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t>开户行：泸县元通村镇银行；</w:t>
      </w:r>
    </w:p>
    <w:p w:rsidR="00752391" w:rsidRPr="00312765" w:rsidRDefault="00752391" w:rsidP="00752391">
      <w:pPr>
        <w:spacing w:line="520" w:lineRule="exact"/>
        <w:ind w:firstLineChars="196" w:firstLine="549"/>
        <w:rPr>
          <w:rFonts w:ascii="宋体" w:hAnsi="宋体" w:cs="宋体" w:hint="eastAsia"/>
          <w:kern w:val="0"/>
          <w:sz w:val="28"/>
          <w:szCs w:val="28"/>
        </w:rPr>
      </w:pPr>
      <w:proofErr w:type="gramStart"/>
      <w:r w:rsidRPr="00312765">
        <w:rPr>
          <w:rFonts w:ascii="宋体" w:hAnsi="宋体" w:cs="宋体" w:hint="eastAsia"/>
          <w:kern w:val="0"/>
          <w:sz w:val="28"/>
          <w:szCs w:val="28"/>
        </w:rPr>
        <w:t>帐号</w:t>
      </w:r>
      <w:proofErr w:type="gramEnd"/>
      <w:r w:rsidRPr="00312765">
        <w:rPr>
          <w:rFonts w:ascii="宋体" w:hAnsi="宋体" w:cs="宋体" w:hint="eastAsia"/>
          <w:kern w:val="0"/>
          <w:sz w:val="28"/>
          <w:szCs w:val="28"/>
        </w:rPr>
        <w:t>：2011100000146747 。</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kern w:val="0"/>
          <w:sz w:val="28"/>
          <w:szCs w:val="28"/>
        </w:rPr>
        <w:t>未</w:t>
      </w:r>
      <w:r w:rsidRPr="00312765">
        <w:rPr>
          <w:rFonts w:ascii="宋体" w:hAnsi="宋体" w:cs="宋体" w:hint="eastAsia"/>
          <w:kern w:val="0"/>
          <w:sz w:val="28"/>
          <w:szCs w:val="28"/>
        </w:rPr>
        <w:t>中标单位的</w:t>
      </w:r>
      <w:r w:rsidRPr="00312765">
        <w:rPr>
          <w:rFonts w:ascii="宋体" w:hAnsi="宋体" w:cs="宋体"/>
          <w:kern w:val="0"/>
          <w:sz w:val="28"/>
          <w:szCs w:val="28"/>
        </w:rPr>
        <w:t>竞争性谈判保证金</w:t>
      </w:r>
      <w:r w:rsidRPr="00312765">
        <w:rPr>
          <w:rFonts w:ascii="宋体" w:hAnsi="宋体" w:cs="宋体" w:hint="eastAsia"/>
          <w:kern w:val="0"/>
          <w:sz w:val="28"/>
          <w:szCs w:val="28"/>
        </w:rPr>
        <w:t>在20日内</w:t>
      </w:r>
      <w:r w:rsidRPr="00312765">
        <w:rPr>
          <w:rFonts w:ascii="宋体" w:hAnsi="宋体" w:cs="宋体"/>
          <w:kern w:val="0"/>
          <w:sz w:val="28"/>
          <w:szCs w:val="28"/>
        </w:rPr>
        <w:t>退还</w:t>
      </w:r>
      <w:r w:rsidRPr="00312765">
        <w:rPr>
          <w:rFonts w:ascii="宋体" w:hAnsi="宋体" w:cs="宋体" w:hint="eastAsia"/>
          <w:kern w:val="0"/>
          <w:sz w:val="28"/>
          <w:szCs w:val="28"/>
        </w:rPr>
        <w:t>；</w:t>
      </w:r>
      <w:r w:rsidRPr="00312765">
        <w:rPr>
          <w:rFonts w:ascii="宋体" w:hAnsi="宋体" w:cs="宋体"/>
          <w:kern w:val="0"/>
          <w:sz w:val="28"/>
          <w:szCs w:val="28"/>
        </w:rPr>
        <w:t>中标单位的竞</w:t>
      </w:r>
      <w:r w:rsidRPr="00312765">
        <w:rPr>
          <w:rFonts w:ascii="宋体" w:hAnsi="宋体" w:cs="宋体"/>
          <w:kern w:val="0"/>
          <w:sz w:val="28"/>
          <w:szCs w:val="28"/>
        </w:rPr>
        <w:lastRenderedPageBreak/>
        <w:t>争性谈判保证金，</w:t>
      </w:r>
      <w:r w:rsidRPr="00312765">
        <w:rPr>
          <w:rFonts w:ascii="宋体" w:hAnsi="宋体" w:cs="宋体" w:hint="eastAsia"/>
          <w:kern w:val="0"/>
          <w:sz w:val="28"/>
          <w:szCs w:val="28"/>
        </w:rPr>
        <w:t>全额转为履约保证金。</w:t>
      </w:r>
    </w:p>
    <w:p w:rsidR="00752391" w:rsidRPr="00312765" w:rsidRDefault="00752391" w:rsidP="00752391">
      <w:pPr>
        <w:spacing w:line="520" w:lineRule="exact"/>
        <w:ind w:firstLineChars="196" w:firstLine="551"/>
        <w:rPr>
          <w:rFonts w:ascii="宋体" w:hAnsi="宋体" w:hint="eastAsia"/>
          <w:b/>
          <w:sz w:val="28"/>
          <w:szCs w:val="28"/>
        </w:rPr>
      </w:pPr>
      <w:r w:rsidRPr="00312765">
        <w:rPr>
          <w:rFonts w:ascii="宋体" w:hAnsi="宋体" w:hint="eastAsia"/>
          <w:b/>
          <w:sz w:val="28"/>
          <w:szCs w:val="28"/>
        </w:rPr>
        <w:t>十、踏勘现场：报价单位自行组织踏勘现场。</w:t>
      </w:r>
    </w:p>
    <w:p w:rsidR="00752391" w:rsidRPr="00312765" w:rsidRDefault="00752391" w:rsidP="00752391">
      <w:pPr>
        <w:spacing w:line="520" w:lineRule="exact"/>
        <w:ind w:firstLineChars="196" w:firstLine="551"/>
        <w:rPr>
          <w:rFonts w:ascii="宋体" w:hAnsi="宋体" w:cs="宋体" w:hint="eastAsia"/>
          <w:kern w:val="0"/>
          <w:sz w:val="28"/>
          <w:szCs w:val="28"/>
        </w:rPr>
      </w:pPr>
      <w:bookmarkStart w:id="0" w:name="_Toc163898415"/>
      <w:bookmarkStart w:id="1" w:name="_Toc205872677"/>
      <w:r w:rsidRPr="00312765">
        <w:rPr>
          <w:rFonts w:ascii="宋体" w:hAnsi="宋体" w:hint="eastAsia"/>
          <w:b/>
          <w:sz w:val="28"/>
          <w:szCs w:val="28"/>
        </w:rPr>
        <w:t>十一、</w:t>
      </w:r>
      <w:bookmarkEnd w:id="0"/>
      <w:bookmarkEnd w:id="1"/>
      <w:r w:rsidRPr="00312765">
        <w:rPr>
          <w:rFonts w:ascii="宋体" w:hAnsi="宋体" w:hint="eastAsia"/>
          <w:b/>
          <w:sz w:val="28"/>
          <w:szCs w:val="28"/>
        </w:rPr>
        <w:t>合同签订</w:t>
      </w:r>
      <w:r w:rsidRPr="00312765">
        <w:rPr>
          <w:rFonts w:ascii="宋体" w:hAnsi="宋体" w:cs="宋体" w:hint="eastAsia"/>
          <w:kern w:val="0"/>
          <w:sz w:val="28"/>
          <w:szCs w:val="28"/>
        </w:rPr>
        <w:t>：中标单位在中标后三个工作日后与竞争性谈判人签订施工合同，</w:t>
      </w:r>
      <w:r w:rsidRPr="00312765">
        <w:rPr>
          <w:rFonts w:ascii="宋体" w:hAnsi="宋体" w:cs="宋体"/>
          <w:kern w:val="0"/>
          <w:sz w:val="28"/>
          <w:szCs w:val="28"/>
        </w:rPr>
        <w:t>竞争性谈判保证金，</w:t>
      </w:r>
      <w:r w:rsidRPr="00312765">
        <w:rPr>
          <w:rFonts w:ascii="宋体" w:hAnsi="宋体" w:cs="宋体" w:hint="eastAsia"/>
          <w:kern w:val="0"/>
          <w:sz w:val="28"/>
          <w:szCs w:val="28"/>
        </w:rPr>
        <w:t>全额转为履约保证金；如拒签合同，则不退还所交全部保证金。</w:t>
      </w:r>
    </w:p>
    <w:p w:rsidR="00752391" w:rsidRPr="00312765" w:rsidRDefault="00752391" w:rsidP="00752391">
      <w:pPr>
        <w:spacing w:line="520" w:lineRule="exact"/>
        <w:ind w:firstLineChars="196" w:firstLine="551"/>
        <w:rPr>
          <w:rFonts w:ascii="宋体" w:hAnsi="宋体" w:hint="eastAsia"/>
          <w:b/>
          <w:sz w:val="28"/>
          <w:szCs w:val="28"/>
        </w:rPr>
      </w:pPr>
      <w:bookmarkStart w:id="2" w:name="_Toc132253968"/>
      <w:bookmarkStart w:id="3" w:name="_Toc132254134"/>
      <w:bookmarkStart w:id="4" w:name="_Toc132254486"/>
      <w:bookmarkStart w:id="5" w:name="_Toc132891030"/>
      <w:bookmarkStart w:id="6" w:name="_Toc205872690"/>
      <w:r w:rsidRPr="00312765">
        <w:rPr>
          <w:rFonts w:ascii="宋体" w:hAnsi="宋体" w:hint="eastAsia"/>
          <w:b/>
          <w:sz w:val="28"/>
          <w:szCs w:val="28"/>
        </w:rPr>
        <w:t>十二、其它须知</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t>1、本工程材料由施工方自行组织，学校只提供电源、水源，</w:t>
      </w:r>
      <w:proofErr w:type="gramStart"/>
      <w:r w:rsidRPr="00312765">
        <w:rPr>
          <w:rFonts w:ascii="宋体" w:hAnsi="宋体" w:cs="宋体" w:hint="eastAsia"/>
          <w:kern w:val="0"/>
          <w:sz w:val="28"/>
          <w:szCs w:val="28"/>
        </w:rPr>
        <w:t>其余条件</w:t>
      </w:r>
      <w:proofErr w:type="gramEnd"/>
      <w:r w:rsidRPr="00312765">
        <w:rPr>
          <w:rFonts w:ascii="宋体" w:hAnsi="宋体" w:cs="宋体" w:hint="eastAsia"/>
          <w:kern w:val="0"/>
          <w:sz w:val="28"/>
          <w:szCs w:val="28"/>
        </w:rPr>
        <w:t>均由自己负责。</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t>2、施工中，如对校园周边村社、农户产生影响，学校协助处理，涉及经费补偿由施工方负责。建筑垃圾由施工方负责清理运输。</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t>3、竞争性谈判当天应带上相关资料，未带或未带齐视为弃权。</w:t>
      </w:r>
    </w:p>
    <w:p w:rsidR="00752391" w:rsidRPr="00312765" w:rsidRDefault="00752391" w:rsidP="00752391">
      <w:pPr>
        <w:spacing w:line="520" w:lineRule="exact"/>
        <w:ind w:firstLineChars="200" w:firstLine="560"/>
        <w:jc w:val="left"/>
        <w:rPr>
          <w:rFonts w:ascii="宋体" w:hAnsi="宋体" w:hint="eastAsia"/>
          <w:sz w:val="28"/>
          <w:szCs w:val="28"/>
        </w:rPr>
      </w:pPr>
      <w:r w:rsidRPr="00312765">
        <w:rPr>
          <w:rFonts w:ascii="宋体" w:hAnsi="宋体" w:cs="宋体" w:hint="eastAsia"/>
          <w:kern w:val="0"/>
          <w:sz w:val="28"/>
          <w:szCs w:val="28"/>
        </w:rPr>
        <w:t>4、</w:t>
      </w:r>
      <w:r w:rsidRPr="00312765">
        <w:rPr>
          <w:rFonts w:ascii="宋体" w:hAnsi="宋体" w:hint="eastAsia"/>
          <w:sz w:val="28"/>
          <w:szCs w:val="28"/>
        </w:rPr>
        <w:t>如因乙方原因未及时工作或完工，甲方有权终止合同另请续签，已完部分按实结算的80%支付给乙方（计算公式：(工程量总金额 - 续包人所完成工程</w:t>
      </w:r>
      <w:proofErr w:type="gramStart"/>
      <w:r w:rsidRPr="00312765">
        <w:rPr>
          <w:rFonts w:ascii="宋体" w:hAnsi="宋体" w:hint="eastAsia"/>
          <w:sz w:val="28"/>
          <w:szCs w:val="28"/>
        </w:rPr>
        <w:t>量金额</w:t>
      </w:r>
      <w:proofErr w:type="gramEnd"/>
      <w:r w:rsidRPr="00312765">
        <w:rPr>
          <w:rFonts w:ascii="宋体" w:hAnsi="宋体" w:hint="eastAsia"/>
          <w:sz w:val="28"/>
          <w:szCs w:val="28"/>
        </w:rPr>
        <w:t>)×80% = 原承包人已完部分工程量的金额），且不再退还履约保证金。</w:t>
      </w:r>
    </w:p>
    <w:p w:rsidR="00752391" w:rsidRPr="00312765" w:rsidRDefault="00752391" w:rsidP="00752391">
      <w:pPr>
        <w:spacing w:line="520" w:lineRule="exact"/>
        <w:ind w:firstLineChars="196" w:firstLine="549"/>
        <w:rPr>
          <w:rFonts w:hint="eastAsia"/>
          <w:sz w:val="28"/>
          <w:szCs w:val="28"/>
        </w:rPr>
      </w:pPr>
      <w:r w:rsidRPr="00312765">
        <w:rPr>
          <w:rFonts w:ascii="宋体" w:hAnsi="宋体" w:hint="eastAsia"/>
          <w:sz w:val="28"/>
          <w:szCs w:val="28"/>
        </w:rPr>
        <w:t>5、拖延工期，每天缴纳违约金50.00-200.00元（</w:t>
      </w:r>
      <w:r w:rsidRPr="00312765">
        <w:rPr>
          <w:rFonts w:ascii="Arial" w:hAnsi="Arial" w:cs="Arial" w:hint="eastAsia"/>
          <w:kern w:val="0"/>
          <w:sz w:val="28"/>
          <w:szCs w:val="28"/>
        </w:rPr>
        <w:t>人民币）</w:t>
      </w:r>
      <w:r w:rsidRPr="00312765">
        <w:rPr>
          <w:rFonts w:ascii="宋体" w:hAnsi="宋体" w:hint="eastAsia"/>
          <w:sz w:val="28"/>
          <w:szCs w:val="28"/>
        </w:rPr>
        <w:t>，由</w:t>
      </w:r>
      <w:r w:rsidRPr="00312765">
        <w:rPr>
          <w:rFonts w:ascii="Arial" w:hAnsi="Arial" w:cs="Arial" w:hint="eastAsia"/>
          <w:kern w:val="0"/>
          <w:sz w:val="28"/>
          <w:szCs w:val="28"/>
        </w:rPr>
        <w:t>施工方向学校缴纳违约金</w:t>
      </w:r>
      <w:r w:rsidRPr="00312765">
        <w:rPr>
          <w:rFonts w:hint="eastAsia"/>
          <w:sz w:val="28"/>
          <w:szCs w:val="28"/>
        </w:rPr>
        <w:t>，</w:t>
      </w:r>
      <w:r w:rsidRPr="00312765">
        <w:rPr>
          <w:rFonts w:ascii="宋体" w:hAnsi="宋体" w:hint="eastAsia"/>
          <w:sz w:val="28"/>
          <w:szCs w:val="28"/>
        </w:rPr>
        <w:t>在工程结算时扣除。</w:t>
      </w:r>
    </w:p>
    <w:p w:rsidR="00752391" w:rsidRPr="00312765" w:rsidRDefault="00752391" w:rsidP="00752391">
      <w:pPr>
        <w:spacing w:line="520" w:lineRule="exact"/>
        <w:ind w:firstLineChars="200" w:firstLine="560"/>
        <w:jc w:val="left"/>
        <w:rPr>
          <w:rFonts w:ascii="宋体" w:hAnsi="宋体" w:hint="eastAsia"/>
          <w:sz w:val="28"/>
          <w:szCs w:val="28"/>
        </w:rPr>
      </w:pPr>
      <w:r w:rsidRPr="00312765">
        <w:rPr>
          <w:rFonts w:ascii="宋体" w:hAnsi="宋体" w:hint="eastAsia"/>
          <w:sz w:val="28"/>
          <w:szCs w:val="28"/>
        </w:rPr>
        <w:t>6、投标人必须认同竞争性谈判人的文件条款及相关规定方可参与竞争性谈判投标。</w:t>
      </w:r>
    </w:p>
    <w:p w:rsidR="00752391" w:rsidRPr="00312765" w:rsidRDefault="00752391" w:rsidP="00752391">
      <w:pPr>
        <w:spacing w:line="520" w:lineRule="exact"/>
        <w:ind w:firstLineChars="200" w:firstLine="560"/>
        <w:jc w:val="left"/>
        <w:rPr>
          <w:rFonts w:ascii="宋体" w:hAnsi="宋体" w:hint="eastAsia"/>
          <w:sz w:val="28"/>
          <w:szCs w:val="28"/>
        </w:rPr>
      </w:pPr>
      <w:r w:rsidRPr="00312765">
        <w:rPr>
          <w:rFonts w:ascii="宋体" w:hAnsi="宋体" w:hint="eastAsia"/>
          <w:sz w:val="28"/>
          <w:szCs w:val="28"/>
        </w:rPr>
        <w:t>7、中标方不得转包他人，否则,学校可予以没收工程履约保证金壹万元；</w:t>
      </w:r>
    </w:p>
    <w:p w:rsidR="00752391" w:rsidRPr="00312765" w:rsidRDefault="00752391" w:rsidP="00752391">
      <w:pPr>
        <w:spacing w:line="520" w:lineRule="exact"/>
        <w:ind w:firstLineChars="200" w:firstLine="560"/>
        <w:jc w:val="left"/>
        <w:rPr>
          <w:rFonts w:ascii="宋体" w:hAnsi="宋体" w:hint="eastAsia"/>
          <w:sz w:val="28"/>
          <w:szCs w:val="28"/>
        </w:rPr>
      </w:pPr>
      <w:r w:rsidRPr="00312765">
        <w:rPr>
          <w:rFonts w:ascii="宋体" w:hAnsi="宋体" w:hint="eastAsia"/>
          <w:sz w:val="28"/>
          <w:szCs w:val="28"/>
        </w:rPr>
        <w:t>8、中标方必须在规定的时间内，保质保量按时完成工程项目，否则没收工程履约保证金壹万元；</w:t>
      </w:r>
    </w:p>
    <w:p w:rsidR="00752391" w:rsidRPr="00312765" w:rsidRDefault="00752391" w:rsidP="00752391">
      <w:pPr>
        <w:spacing w:line="520" w:lineRule="exact"/>
        <w:ind w:firstLineChars="200" w:firstLine="560"/>
        <w:jc w:val="left"/>
        <w:rPr>
          <w:rFonts w:ascii="宋体" w:hAnsi="宋体" w:hint="eastAsia"/>
          <w:sz w:val="28"/>
          <w:szCs w:val="28"/>
        </w:rPr>
      </w:pPr>
      <w:r w:rsidRPr="00312765">
        <w:rPr>
          <w:rFonts w:ascii="宋体" w:hAnsi="宋体" w:hint="eastAsia"/>
          <w:sz w:val="28"/>
          <w:szCs w:val="28"/>
        </w:rPr>
        <w:t>9、购买安全保险和安全生产概由中标方负责。在施工期间，如果发生了与工程相关的一切安全事故，概由中标方全权负责，承担其所造成的经济、法律责任，与校方无关。</w:t>
      </w:r>
    </w:p>
    <w:p w:rsidR="00752391" w:rsidRPr="00312765" w:rsidRDefault="00752391" w:rsidP="00752391">
      <w:pPr>
        <w:spacing w:line="520" w:lineRule="exact"/>
        <w:ind w:firstLineChars="200" w:firstLine="560"/>
        <w:jc w:val="left"/>
        <w:rPr>
          <w:rFonts w:ascii="宋体" w:hAnsi="宋体" w:hint="eastAsia"/>
          <w:sz w:val="28"/>
          <w:szCs w:val="28"/>
        </w:rPr>
      </w:pPr>
      <w:r w:rsidRPr="00312765">
        <w:rPr>
          <w:rFonts w:ascii="宋体" w:hAnsi="宋体" w:hint="eastAsia"/>
          <w:sz w:val="28"/>
          <w:szCs w:val="28"/>
        </w:rPr>
        <w:lastRenderedPageBreak/>
        <w:t>10、中标方必须服从学校的管理，并无条件地接受学校的监督，必须按照学校的要求完成各项维修（如遵守作息时间，车辆进出校门的规定等），不得改变维修要求。如若不服从学校的管理或拒绝学校的监督，学校可予以没收工程履约保证金壹万元，并终止施工合同，且不再退还履约保证金。终止合同后的结算办法：已完部分按实结算的80%支付给乙方，计算公式：(工程量总金额 - 续包人所完成工程</w:t>
      </w:r>
      <w:proofErr w:type="gramStart"/>
      <w:r w:rsidRPr="00312765">
        <w:rPr>
          <w:rFonts w:ascii="宋体" w:hAnsi="宋体" w:hint="eastAsia"/>
          <w:sz w:val="28"/>
          <w:szCs w:val="28"/>
        </w:rPr>
        <w:t>量金额</w:t>
      </w:r>
      <w:proofErr w:type="gramEnd"/>
      <w:r w:rsidRPr="00312765">
        <w:rPr>
          <w:rFonts w:ascii="宋体" w:hAnsi="宋体" w:hint="eastAsia"/>
          <w:sz w:val="28"/>
          <w:szCs w:val="28"/>
        </w:rPr>
        <w:t xml:space="preserve">)×80% = 原承包人已完部分工程量的金额。 </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t>11、所有制作安装必须按照相关规定进行规范操作，尤其是特殊工种，如焊工、电工、高空操作等人员必须持有工作证的专业人员。</w:t>
      </w:r>
    </w:p>
    <w:p w:rsidR="00752391" w:rsidRPr="00312765" w:rsidRDefault="00752391" w:rsidP="00752391">
      <w:pPr>
        <w:spacing w:line="520" w:lineRule="exact"/>
        <w:ind w:firstLineChars="196" w:firstLine="551"/>
        <w:rPr>
          <w:rFonts w:ascii="宋体" w:hAnsi="宋体" w:hint="eastAsia"/>
          <w:b/>
          <w:sz w:val="28"/>
          <w:szCs w:val="28"/>
        </w:rPr>
      </w:pPr>
      <w:r w:rsidRPr="00312765">
        <w:rPr>
          <w:rFonts w:ascii="宋体" w:hAnsi="宋体" w:hint="eastAsia"/>
          <w:b/>
          <w:sz w:val="28"/>
          <w:szCs w:val="28"/>
        </w:rPr>
        <w:t>＋、资金结</w:t>
      </w:r>
      <w:bookmarkEnd w:id="2"/>
      <w:bookmarkEnd w:id="3"/>
      <w:bookmarkEnd w:id="4"/>
      <w:bookmarkEnd w:id="5"/>
      <w:bookmarkEnd w:id="6"/>
      <w:r w:rsidRPr="00312765">
        <w:rPr>
          <w:rFonts w:ascii="宋体" w:hAnsi="宋体" w:hint="eastAsia"/>
          <w:b/>
          <w:sz w:val="28"/>
          <w:szCs w:val="28"/>
        </w:rPr>
        <w:t>付</w:t>
      </w:r>
    </w:p>
    <w:p w:rsidR="00752391" w:rsidRPr="00312765" w:rsidRDefault="00752391" w:rsidP="00752391">
      <w:pPr>
        <w:spacing w:line="520" w:lineRule="exact"/>
        <w:ind w:firstLineChars="200" w:firstLine="560"/>
        <w:rPr>
          <w:rFonts w:ascii="宋体" w:hAnsi="宋体" w:cs="宋体" w:hint="eastAsia"/>
          <w:kern w:val="0"/>
          <w:sz w:val="28"/>
          <w:szCs w:val="28"/>
        </w:rPr>
      </w:pPr>
      <w:r w:rsidRPr="00312765">
        <w:rPr>
          <w:rFonts w:ascii="宋体" w:hAnsi="宋体" w:cs="宋体" w:hint="eastAsia"/>
          <w:kern w:val="0"/>
          <w:sz w:val="28"/>
          <w:szCs w:val="28"/>
        </w:rPr>
        <w:t>1、本工程不实行预付，每月结账一次，全年结账总额不得超过</w:t>
      </w:r>
      <w:r>
        <w:rPr>
          <w:rFonts w:ascii="宋体" w:hAnsi="宋体" w:cs="宋体" w:hint="eastAsia"/>
          <w:kern w:val="0"/>
          <w:sz w:val="28"/>
          <w:szCs w:val="28"/>
        </w:rPr>
        <w:t>5</w:t>
      </w:r>
      <w:r w:rsidRPr="00312765">
        <w:rPr>
          <w:rFonts w:ascii="宋体" w:hAnsi="宋体" w:cs="宋体" w:hint="eastAsia"/>
          <w:kern w:val="0"/>
          <w:sz w:val="28"/>
          <w:szCs w:val="28"/>
        </w:rPr>
        <w:t>万元整。</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t>2</w:t>
      </w:r>
      <w:r w:rsidRPr="00312765">
        <w:rPr>
          <w:rFonts w:ascii="Arial" w:hAnsi="Arial" w:cs="Arial" w:hint="eastAsia"/>
          <w:kern w:val="0"/>
          <w:sz w:val="28"/>
          <w:szCs w:val="28"/>
        </w:rPr>
        <w:t>、工程项目验</w:t>
      </w:r>
      <w:r w:rsidRPr="00312765">
        <w:rPr>
          <w:rFonts w:ascii="宋体" w:hAnsi="宋体" w:cs="宋体" w:hint="eastAsia"/>
          <w:kern w:val="0"/>
          <w:sz w:val="28"/>
          <w:szCs w:val="28"/>
        </w:rPr>
        <w:t>收合格后，支付工程款。</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t>3、本工程的履约保证金在履行合同完毕后无息退还。</w:t>
      </w:r>
    </w:p>
    <w:p w:rsidR="00752391" w:rsidRPr="00312765" w:rsidRDefault="00752391" w:rsidP="00752391">
      <w:pPr>
        <w:spacing w:line="520" w:lineRule="exact"/>
        <w:ind w:firstLineChars="196" w:firstLine="549"/>
        <w:rPr>
          <w:rFonts w:ascii="宋体" w:hAnsi="宋体" w:cs="宋体" w:hint="eastAsia"/>
          <w:kern w:val="0"/>
          <w:sz w:val="28"/>
          <w:szCs w:val="28"/>
        </w:rPr>
      </w:pPr>
      <w:r w:rsidRPr="00312765">
        <w:rPr>
          <w:rFonts w:ascii="宋体" w:hAnsi="宋体" w:cs="宋体" w:hint="eastAsia"/>
          <w:kern w:val="0"/>
          <w:sz w:val="28"/>
          <w:szCs w:val="28"/>
        </w:rPr>
        <w:t>4、工程款针对中标单位，拨付前须提供单位账户和合法有效发票名等资料。</w:t>
      </w:r>
    </w:p>
    <w:p w:rsidR="00E958B0" w:rsidRPr="00752391" w:rsidRDefault="00E958B0"/>
    <w:sectPr w:rsidR="00E958B0" w:rsidRPr="00752391" w:rsidSect="00E958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2391"/>
    <w:rsid w:val="00752391"/>
    <w:rsid w:val="00E95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2662</Characters>
  <Application>Microsoft Office Word</Application>
  <DocSecurity>0</DocSecurity>
  <Lines>22</Lines>
  <Paragraphs>6</Paragraphs>
  <ScaleCrop>false</ScaleCrop>
  <Company>微软中国</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2019-03-26T07:50:00Z</dcterms:created>
  <dcterms:modified xsi:type="dcterms:W3CDTF">2019-03-26T07:50:00Z</dcterms:modified>
</cp:coreProperties>
</file>