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泸县五中排危改造项目—教师周转房和壹贰号教师住宿楼楼道主电源线采购及安装公告(第二次)</w:t>
      </w:r>
    </w:p>
    <w:p>
      <w:p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学校周转房，壹、贰教师楼修建于已久，原设计安装电源电路线径小，且已严重老化，存在严重安全事故，急需维修更换。经市场调研和询价，现将线路改造方案和所有</w:t>
      </w:r>
      <w:r>
        <w:rPr>
          <w:rFonts w:hint="eastAsia" w:ascii="宋体" w:hAnsi="宋体" w:eastAsia="宋体"/>
          <w:b/>
          <w:bCs/>
          <w:sz w:val="28"/>
          <w:szCs w:val="28"/>
        </w:rPr>
        <w:t>电线</w:t>
      </w:r>
      <w:r>
        <w:rPr>
          <w:rFonts w:hint="eastAsia" w:ascii="宋体" w:hAnsi="宋体" w:eastAsia="宋体"/>
          <w:sz w:val="28"/>
          <w:szCs w:val="28"/>
        </w:rPr>
        <w:t>要求</w:t>
      </w:r>
      <w:r>
        <w:rPr>
          <w:rFonts w:hint="eastAsia" w:ascii="宋体" w:hAnsi="宋体" w:eastAsia="宋体"/>
          <w:b/>
          <w:bCs/>
          <w:sz w:val="28"/>
          <w:szCs w:val="28"/>
        </w:rPr>
        <w:t>长城国标线</w:t>
      </w:r>
      <w:r>
        <w:rPr>
          <w:rFonts w:hint="eastAsia" w:ascii="宋体" w:hAnsi="宋体" w:eastAsia="宋体"/>
          <w:sz w:val="28"/>
          <w:szCs w:val="28"/>
        </w:rPr>
        <w:t>，具体线径及相关辅材参数、施工要求如下公告如下：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工程概况、规格参数及施工要求：</w:t>
      </w:r>
    </w:p>
    <w:p>
      <w:pPr>
        <w:pStyle w:val="4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教师周转房：共七层2个单元共56户，每个单元每层4户，分左、右两条35线共4组主线分别供电。具体改造方案：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每组主线是3相5线制：分别是三火一零一接地；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安装要求：底楼电箱1-3楼5户为1相35线，3-5楼5户为2相线，6-7楼4户为3相35线。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35线底楼电箱至7楼为零线共用。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10线从地至7楼为接地线共用入地。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安装接地线用2.5平线从10接地主线接至用户3个新装空调插座，接线要求用1.5平硬线另缠。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各户用10平线接电表，要求用1.5平硬线另缠。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各户安装表箱1个，63A2P漏电1个接入用户。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每个单元每层4户用1.5平线安装声控路灯1个。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电箱内接线需用铜鼻子接入空开。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用6平软铜线从电表至客厅、2间寝室共3个空调插座，并按学校要求安装到指定位置。</w:t>
      </w:r>
    </w:p>
    <w:p>
      <w:pPr>
        <w:widowControl w:val="0"/>
        <w:numPr>
          <w:numId w:val="0"/>
        </w:numPr>
        <w:spacing w:line="440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widowControl w:val="0"/>
        <w:numPr>
          <w:numId w:val="0"/>
        </w:numPr>
        <w:spacing w:line="440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widowControl w:val="0"/>
        <w:numPr>
          <w:numId w:val="0"/>
        </w:numPr>
        <w:spacing w:line="440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widowControl w:val="0"/>
        <w:numPr>
          <w:numId w:val="0"/>
        </w:numPr>
        <w:spacing w:line="440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widowControl w:val="0"/>
        <w:numPr>
          <w:numId w:val="0"/>
        </w:numPr>
        <w:spacing w:line="440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widowControl w:val="0"/>
        <w:numPr>
          <w:numId w:val="0"/>
        </w:numPr>
        <w:spacing w:line="440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widowControl w:val="0"/>
        <w:numPr>
          <w:numId w:val="0"/>
        </w:numPr>
        <w:spacing w:line="440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widowControl w:val="0"/>
        <w:numPr>
          <w:numId w:val="0"/>
        </w:numPr>
        <w:spacing w:line="440" w:lineRule="exact"/>
        <w:jc w:val="both"/>
        <w:rPr>
          <w:rFonts w:hint="eastAsia" w:ascii="宋体" w:hAnsi="宋体" w:eastAsia="宋体"/>
          <w:sz w:val="28"/>
          <w:szCs w:val="28"/>
        </w:rPr>
      </w:pPr>
    </w:p>
    <w:tbl>
      <w:tblPr>
        <w:tblStyle w:val="2"/>
        <w:tblW w:w="99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211"/>
        <w:gridCol w:w="1110"/>
        <w:gridCol w:w="1510"/>
        <w:gridCol w:w="1110"/>
        <w:gridCol w:w="1711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周转房电源改造材料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软铜线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软铜线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2.5平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硬铜线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1.5平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空调插座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明底盒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86型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1位电表箱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漏电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铜鼻子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槽板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槽板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1.9*39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钢钉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钢钉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胶布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螺口灯座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LED声控灯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4.8w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</w:tr>
    </w:tbl>
    <w:p>
      <w:pPr>
        <w:spacing w:line="44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（二）壹号教师楼：共</w:t>
      </w:r>
      <w:r>
        <w:rPr>
          <w:rFonts w:hint="eastAsia" w:ascii="宋体" w:hAnsi="宋体" w:eastAsia="宋体"/>
          <w:sz w:val="28"/>
          <w:szCs w:val="28"/>
        </w:rPr>
        <w:t>3个单元42户，电源改造方案：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每个单元是3相5线制：分别是三火一零一接地；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安装要求：底楼电箱1-3楼共5户为1相25线，3-5楼共5户为2相25线，6-7楼共4户为3相25线。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25线底楼电箱至7楼为零线共用。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10线从底楼至7楼为接地线共用入地。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安装接线用25线从主线接至用户，接线要求用1.5平硬线另缠。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各户接线用10平线接至表内，要求用1.5平硬线另缠。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各户更换63A2P漏电一个。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每层2户门口间平台用1.5平线安装声控灯1个。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电箱内接线时需用铜鼻子接至空开。</w:t>
      </w:r>
    </w:p>
    <w:tbl>
      <w:tblPr>
        <w:tblStyle w:val="2"/>
        <w:tblW w:w="95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862"/>
        <w:gridCol w:w="1081"/>
        <w:gridCol w:w="1472"/>
        <w:gridCol w:w="886"/>
        <w:gridCol w:w="2146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1号教师楼楼道电源线改造材料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软铜线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2.5平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硬铜线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1.5平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2P漏电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3*160A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铜鼻子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槽板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钢钉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钢钉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螺口灯座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声控灯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4.8w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0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胶布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>
      <w:pPr>
        <w:spacing w:line="44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（三）贰号教师楼：共</w:t>
      </w:r>
      <w:r>
        <w:rPr>
          <w:rFonts w:hint="eastAsia" w:ascii="宋体" w:hAnsi="宋体" w:eastAsia="宋体"/>
          <w:sz w:val="28"/>
          <w:szCs w:val="28"/>
        </w:rPr>
        <w:t>2个单元共24户，电源改造方案：</w:t>
      </w:r>
    </w:p>
    <w:p>
      <w:pPr>
        <w:numPr>
          <w:ilvl w:val="0"/>
          <w:numId w:val="4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每个单元是3相5线制：分别是三火一零一接地。</w:t>
      </w:r>
    </w:p>
    <w:p>
      <w:pPr>
        <w:numPr>
          <w:ilvl w:val="0"/>
          <w:numId w:val="4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安装要求：楼顶气门电箱至6-5楼共4户为1相25线，楼顶气门表箱至4-3楼共4户为2相25线，楼顶气门表箱至2-1楼共4户为3相25线。</w:t>
      </w:r>
    </w:p>
    <w:p>
      <w:pPr>
        <w:spacing w:line="44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3、25线楼顶气门表箱至底为零线共用。</w:t>
      </w:r>
    </w:p>
    <w:p>
      <w:pPr>
        <w:spacing w:line="44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4、10线从底楼至7楼为接地线共用入地。</w:t>
      </w:r>
    </w:p>
    <w:p>
      <w:pPr>
        <w:numPr>
          <w:ilvl w:val="0"/>
          <w:numId w:val="5"/>
        </w:numPr>
        <w:spacing w:line="44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安装接线用25线从主线接至用户，接线要求用1.5平硬线另缠。</w:t>
      </w:r>
    </w:p>
    <w:p>
      <w:pPr>
        <w:numPr>
          <w:ilvl w:val="0"/>
          <w:numId w:val="5"/>
        </w:numPr>
        <w:spacing w:line="44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各户接线用10平线接至表内，要求用1.5平硬线另缠。</w:t>
      </w:r>
    </w:p>
    <w:p>
      <w:pPr>
        <w:numPr>
          <w:ilvl w:val="0"/>
          <w:numId w:val="5"/>
        </w:numPr>
        <w:spacing w:line="44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各户更换63A2P漏电一个。</w:t>
      </w:r>
    </w:p>
    <w:p>
      <w:pPr>
        <w:numPr>
          <w:ilvl w:val="0"/>
          <w:numId w:val="5"/>
        </w:numPr>
        <w:spacing w:line="44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每层2户门口间平台用1.5平线安装声控灯1个。</w:t>
      </w:r>
    </w:p>
    <w:p>
      <w:p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9、电箱内接线时需用铜鼻子接至空开。</w:t>
      </w:r>
    </w:p>
    <w:tbl>
      <w:tblPr>
        <w:tblStyle w:val="2"/>
        <w:tblW w:w="95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94"/>
        <w:gridCol w:w="1101"/>
        <w:gridCol w:w="1498"/>
        <w:gridCol w:w="902"/>
        <w:gridCol w:w="1697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2号教师楼楼道电源线改造材料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软铜线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2.5平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硬铜线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1.5平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2P漏电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3*160A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铜鼻子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槽板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钢钉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钢钉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螺口灯座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LED声控灯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4.8w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" w:type="dxa"/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胶布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>报价控制价：81000.00元，大写捌万壹仟元整，包含以上</w:t>
      </w:r>
    </w:p>
    <w:p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材料及改造工程、税费、安全费等，所有材料送到学校须经校方检查验收，方可进行工程改造施工，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工程工期：共10天，2023年5月27日至6月5日。工</w:t>
      </w:r>
    </w:p>
    <w:p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程完工验收合格后凭合法有效的打印发票转帐支付。</w:t>
      </w:r>
    </w:p>
    <w:p>
      <w:p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欢迎大家推荐价格更便宜的商家，按“价低者得”的原则，确定本改造工程中标公司，凡是愿意参与报价的商家，在5月23日下午18：00前报价，可联系唐老师 13698151018，黄老师15309081949。</w:t>
      </w:r>
    </w:p>
    <w:p>
      <w:pPr>
        <w:spacing w:line="440" w:lineRule="exact"/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注意：请先现场踏勘，再理性报价。本公告解释权归学校。</w:t>
      </w:r>
    </w:p>
    <w:p>
      <w:p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特此公告。</w:t>
      </w:r>
    </w:p>
    <w:p>
      <w:p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ind w:firstLine="4760" w:firstLineChars="17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四川省泸县第五中学</w:t>
      </w:r>
    </w:p>
    <w:p>
      <w:pPr>
        <w:spacing w:line="440" w:lineRule="exact"/>
        <w:ind w:firstLine="5040" w:firstLineChars="18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2023年5月18日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A1ACE"/>
    <w:multiLevelType w:val="singleLevel"/>
    <w:tmpl w:val="A8EA1A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0DF4FF"/>
    <w:multiLevelType w:val="singleLevel"/>
    <w:tmpl w:val="FC0DF4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2D23CB"/>
    <w:multiLevelType w:val="singleLevel"/>
    <w:tmpl w:val="5B2D23CB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68E037D3"/>
    <w:multiLevelType w:val="multilevel"/>
    <w:tmpl w:val="68E037D3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6C25B7"/>
    <w:multiLevelType w:val="multilevel"/>
    <w:tmpl w:val="746C25B7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ZDk3YWY0N2JkODUwOGM4NjZhN2Y1NWI5ZDQ3YjgifQ=="/>
  </w:docVars>
  <w:rsids>
    <w:rsidRoot w:val="442F5230"/>
    <w:rsid w:val="0013007E"/>
    <w:rsid w:val="001C3230"/>
    <w:rsid w:val="002033D4"/>
    <w:rsid w:val="002C3509"/>
    <w:rsid w:val="00525DB8"/>
    <w:rsid w:val="00562C62"/>
    <w:rsid w:val="007B7F05"/>
    <w:rsid w:val="007E5B4E"/>
    <w:rsid w:val="00994622"/>
    <w:rsid w:val="009F4627"/>
    <w:rsid w:val="00A77F82"/>
    <w:rsid w:val="00C66342"/>
    <w:rsid w:val="00D60620"/>
    <w:rsid w:val="00EE4931"/>
    <w:rsid w:val="0AAC354B"/>
    <w:rsid w:val="118539B9"/>
    <w:rsid w:val="13C24A51"/>
    <w:rsid w:val="29E51041"/>
    <w:rsid w:val="2D2500D2"/>
    <w:rsid w:val="32D0684D"/>
    <w:rsid w:val="370765DD"/>
    <w:rsid w:val="37AF4E62"/>
    <w:rsid w:val="3D8E5A8D"/>
    <w:rsid w:val="425C2B0F"/>
    <w:rsid w:val="442F5230"/>
    <w:rsid w:val="46B26BEC"/>
    <w:rsid w:val="46E14C12"/>
    <w:rsid w:val="4A115A0E"/>
    <w:rsid w:val="4AB272BA"/>
    <w:rsid w:val="56496330"/>
    <w:rsid w:val="5BFD2B56"/>
    <w:rsid w:val="5E842DB1"/>
    <w:rsid w:val="625329BA"/>
    <w:rsid w:val="682D3D04"/>
    <w:rsid w:val="73026629"/>
    <w:rsid w:val="7C915D13"/>
    <w:rsid w:val="7F573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1577</Words>
  <Characters>1861</Characters>
  <Lines>15</Lines>
  <Paragraphs>4</Paragraphs>
  <TotalTime>246</TotalTime>
  <ScaleCrop>false</ScaleCrop>
  <LinksUpToDate>false</LinksUpToDate>
  <CharactersWithSpaces>1862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2023-05-06T07:56:00Z</dcterms:created>
  <dc:creator>lenovo</dc:creator>
  <cp:lastModifiedBy>陈杰</cp:lastModifiedBy>
  <dcterms:modified xsi:type="dcterms:W3CDTF">2023-05-18T07:51:20Z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3A8903245C0E40C9ABD12EB3A3AC62DE_13</vt:lpwstr>
  </property>
</Properties>
</file>